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70337" w:rsidR="00DB6644" w:rsidP="008732F9" w:rsidRDefault="4AB08775" w14:paraId="32FBD3C2" w14:textId="2708A181">
      <w:pPr>
        <w:jc w:val="center"/>
        <w:rPr>
          <w:rFonts w:ascii="Arial" w:hAnsi="Arial" w:eastAsia="Calibri" w:cs="Arial"/>
          <w:b w:val="1"/>
          <w:bCs w:val="1"/>
        </w:rPr>
      </w:pPr>
      <w:r w:rsidRPr="53A4564D" w:rsidR="4AB08775">
        <w:rPr>
          <w:rFonts w:ascii="Arial" w:hAnsi="Arial" w:eastAsia="Calibri" w:cs="Arial"/>
          <w:b w:val="1"/>
          <w:bCs w:val="1"/>
        </w:rPr>
        <w:t>Quálitas impulsa el talento joven en el Hackath</w:t>
      </w:r>
      <w:r w:rsidRPr="53A4564D" w:rsidR="2535E9F2">
        <w:rPr>
          <w:rFonts w:ascii="Arial" w:hAnsi="Arial" w:eastAsia="Calibri" w:cs="Arial"/>
          <w:b w:val="1"/>
          <w:bCs w:val="1"/>
        </w:rPr>
        <w:t>ó</w:t>
      </w:r>
      <w:r w:rsidRPr="53A4564D" w:rsidR="4AB08775">
        <w:rPr>
          <w:rFonts w:ascii="Arial" w:hAnsi="Arial" w:eastAsia="Calibri" w:cs="Arial"/>
          <w:b w:val="1"/>
          <w:bCs w:val="1"/>
        </w:rPr>
        <w:t>n de la AMIS</w:t>
      </w:r>
    </w:p>
    <w:p w:rsidRPr="00470337" w:rsidR="57E1EA31" w:rsidP="74E5E6AB" w:rsidRDefault="28CE35D9" w14:paraId="370E2EAC" w14:textId="164EA7FC">
      <w:pPr>
        <w:pStyle w:val="Prrafodelista"/>
        <w:numPr>
          <w:ilvl w:val="0"/>
          <w:numId w:val="1"/>
        </w:numPr>
        <w:jc w:val="both"/>
        <w:rPr>
          <w:rFonts w:ascii="Arial" w:hAnsi="Arial" w:eastAsia="Calibri" w:cs="Arial"/>
          <w:i/>
          <w:iCs/>
        </w:rPr>
      </w:pPr>
      <w:r w:rsidRPr="00470337">
        <w:rPr>
          <w:rFonts w:ascii="Arial" w:hAnsi="Arial" w:eastAsia="Calibri" w:cs="Arial"/>
          <w:i/>
          <w:iCs/>
        </w:rPr>
        <w:t xml:space="preserve">La competencia final </w:t>
      </w:r>
      <w:r w:rsidRPr="00470337" w:rsidR="000A31D5">
        <w:rPr>
          <w:rFonts w:ascii="Arial" w:hAnsi="Arial" w:eastAsia="Calibri" w:cs="Arial"/>
          <w:i/>
          <w:iCs/>
        </w:rPr>
        <w:t xml:space="preserve">en el Tecnológico de Monterrey Campus Santa Fe </w:t>
      </w:r>
      <w:r w:rsidRPr="00470337" w:rsidR="4927D1E7">
        <w:rPr>
          <w:rFonts w:ascii="Arial" w:hAnsi="Arial" w:eastAsia="Calibri" w:cs="Arial"/>
          <w:i/>
          <w:iCs/>
        </w:rPr>
        <w:t>se disputó</w:t>
      </w:r>
      <w:r w:rsidRPr="00470337">
        <w:rPr>
          <w:rFonts w:ascii="Arial" w:hAnsi="Arial" w:eastAsia="Calibri" w:cs="Arial"/>
          <w:i/>
          <w:iCs/>
        </w:rPr>
        <w:t xml:space="preserve"> </w:t>
      </w:r>
      <w:r w:rsidRPr="00470337" w:rsidR="000A31D5">
        <w:rPr>
          <w:rFonts w:ascii="Arial" w:hAnsi="Arial" w:eastAsia="Calibri" w:cs="Arial"/>
          <w:i/>
          <w:iCs/>
        </w:rPr>
        <w:t xml:space="preserve">entre </w:t>
      </w:r>
      <w:r w:rsidRPr="00470337">
        <w:rPr>
          <w:rFonts w:ascii="Arial" w:hAnsi="Arial" w:eastAsia="Calibri" w:cs="Arial"/>
          <w:i/>
          <w:iCs/>
        </w:rPr>
        <w:t xml:space="preserve">9 equipos, </w:t>
      </w:r>
      <w:r w:rsidRPr="00470337" w:rsidR="651AB22E">
        <w:rPr>
          <w:rFonts w:ascii="Arial" w:hAnsi="Arial" w:eastAsia="Calibri" w:cs="Arial"/>
          <w:i/>
          <w:iCs/>
        </w:rPr>
        <w:t xml:space="preserve">quienes tuvieron </w:t>
      </w:r>
      <w:r w:rsidRPr="00470337">
        <w:rPr>
          <w:rFonts w:ascii="Arial" w:hAnsi="Arial" w:eastAsia="Calibri" w:cs="Arial"/>
          <w:i/>
          <w:iCs/>
        </w:rPr>
        <w:t xml:space="preserve">6 horas </w:t>
      </w:r>
      <w:r w:rsidRPr="00470337" w:rsidR="01E99A84">
        <w:rPr>
          <w:rFonts w:ascii="Arial" w:hAnsi="Arial" w:eastAsia="Calibri" w:cs="Arial"/>
          <w:i/>
          <w:iCs/>
        </w:rPr>
        <w:t xml:space="preserve">para </w:t>
      </w:r>
      <w:r w:rsidRPr="00470337" w:rsidR="5114B954">
        <w:rPr>
          <w:rFonts w:ascii="Arial" w:hAnsi="Arial" w:eastAsia="Calibri" w:cs="Arial"/>
          <w:i/>
          <w:iCs/>
        </w:rPr>
        <w:t>r</w:t>
      </w:r>
      <w:r w:rsidRPr="00470337" w:rsidR="01E99A84">
        <w:rPr>
          <w:rFonts w:ascii="Arial" w:hAnsi="Arial" w:eastAsia="Calibri" w:cs="Arial"/>
          <w:i/>
          <w:iCs/>
        </w:rPr>
        <w:t>es</w:t>
      </w:r>
      <w:r w:rsidRPr="00470337" w:rsidR="1103CD3D">
        <w:rPr>
          <w:rFonts w:ascii="Arial" w:hAnsi="Arial" w:eastAsia="Calibri" w:cs="Arial"/>
          <w:i/>
          <w:iCs/>
        </w:rPr>
        <w:t>ponder a</w:t>
      </w:r>
      <w:r w:rsidRPr="00470337">
        <w:rPr>
          <w:rFonts w:ascii="Arial" w:hAnsi="Arial" w:eastAsia="Calibri" w:cs="Arial"/>
          <w:i/>
          <w:iCs/>
        </w:rPr>
        <w:t xml:space="preserve"> </w:t>
      </w:r>
      <w:r w:rsidRPr="00470337" w:rsidR="390E13E7">
        <w:rPr>
          <w:rFonts w:ascii="Arial" w:hAnsi="Arial" w:eastAsia="Calibri" w:cs="Arial"/>
          <w:i/>
          <w:iCs/>
        </w:rPr>
        <w:t>un</w:t>
      </w:r>
      <w:r w:rsidRPr="00470337">
        <w:rPr>
          <w:rFonts w:ascii="Arial" w:hAnsi="Arial" w:eastAsia="Calibri" w:cs="Arial"/>
          <w:i/>
          <w:iCs/>
        </w:rPr>
        <w:t xml:space="preserve"> solo reto: transformar el futuro de los seguros en México.</w:t>
      </w:r>
    </w:p>
    <w:p w:rsidRPr="00470337" w:rsidR="663718B7" w:rsidP="57E1EA31" w:rsidRDefault="663718B7" w14:paraId="73F28F8A" w14:textId="32E42D85">
      <w:pPr>
        <w:jc w:val="both"/>
        <w:rPr>
          <w:rFonts w:ascii="Arial" w:hAnsi="Arial" w:eastAsia="Calibri" w:cs="Arial"/>
        </w:rPr>
      </w:pPr>
      <w:r w:rsidRPr="73B14B3C" w:rsidR="663718B7">
        <w:rPr>
          <w:rFonts w:ascii="Arial" w:hAnsi="Arial" w:eastAsia="Calibri" w:cs="Arial"/>
          <w:i w:val="1"/>
          <w:iCs w:val="1"/>
        </w:rPr>
        <w:t xml:space="preserve">Ciudad de México, </w:t>
      </w:r>
      <w:r w:rsidRPr="73B14B3C" w:rsidR="78817FBF">
        <w:rPr>
          <w:rFonts w:ascii="Arial" w:hAnsi="Arial" w:eastAsia="Calibri" w:cs="Arial"/>
          <w:i w:val="1"/>
          <w:iCs w:val="1"/>
        </w:rPr>
        <w:t>7</w:t>
      </w:r>
      <w:r w:rsidRPr="73B14B3C" w:rsidR="663718B7">
        <w:rPr>
          <w:rFonts w:ascii="Arial" w:hAnsi="Arial" w:eastAsia="Calibri" w:cs="Arial"/>
          <w:i w:val="1"/>
          <w:iCs w:val="1"/>
        </w:rPr>
        <w:t xml:space="preserve"> de ju</w:t>
      </w:r>
      <w:r w:rsidRPr="73B14B3C" w:rsidR="66772F2F">
        <w:rPr>
          <w:rFonts w:ascii="Arial" w:hAnsi="Arial" w:eastAsia="Calibri" w:cs="Arial"/>
          <w:i w:val="1"/>
          <w:iCs w:val="1"/>
        </w:rPr>
        <w:t>l</w:t>
      </w:r>
      <w:r w:rsidRPr="73B14B3C" w:rsidR="663718B7">
        <w:rPr>
          <w:rFonts w:ascii="Arial" w:hAnsi="Arial" w:eastAsia="Calibri" w:cs="Arial"/>
          <w:i w:val="1"/>
          <w:iCs w:val="1"/>
        </w:rPr>
        <w:t>io de 2025 —</w:t>
      </w:r>
      <w:r w:rsidRPr="73B14B3C" w:rsidR="663718B7">
        <w:rPr>
          <w:rFonts w:ascii="Arial" w:hAnsi="Arial" w:eastAsia="Calibri" w:cs="Arial"/>
        </w:rPr>
        <w:t xml:space="preserve"> </w:t>
      </w:r>
      <w:r w:rsidRPr="73B14B3C" w:rsidR="1CB61DEC">
        <w:rPr>
          <w:rFonts w:ascii="Arial" w:hAnsi="Arial" w:eastAsia="Calibri" w:cs="Arial"/>
        </w:rPr>
        <w:t xml:space="preserve">Refrendando su compromiso con </w:t>
      </w:r>
      <w:r w:rsidRPr="73B14B3C" w:rsidR="1CB61DEC">
        <w:rPr>
          <w:rFonts w:ascii="Arial" w:hAnsi="Arial" w:eastAsia="Calibri" w:cs="Arial"/>
          <w:b w:val="1"/>
          <w:bCs w:val="1"/>
        </w:rPr>
        <w:t xml:space="preserve">la innovación y el </w:t>
      </w:r>
      <w:r w:rsidRPr="73B14B3C" w:rsidR="000A31D5">
        <w:rPr>
          <w:rFonts w:ascii="Arial" w:hAnsi="Arial" w:eastAsia="Calibri" w:cs="Arial"/>
          <w:b w:val="1"/>
          <w:bCs w:val="1"/>
        </w:rPr>
        <w:t xml:space="preserve">impulso al </w:t>
      </w:r>
      <w:r w:rsidRPr="73B14B3C" w:rsidR="1CB61DEC">
        <w:rPr>
          <w:rFonts w:ascii="Arial" w:hAnsi="Arial" w:eastAsia="Calibri" w:cs="Arial"/>
          <w:b w:val="1"/>
          <w:bCs w:val="1"/>
        </w:rPr>
        <w:t>talento joven</w:t>
      </w:r>
      <w:r w:rsidRPr="73B14B3C" w:rsidR="1CB61DEC">
        <w:rPr>
          <w:rFonts w:ascii="Arial" w:hAnsi="Arial" w:eastAsia="Calibri" w:cs="Arial"/>
        </w:rPr>
        <w:t xml:space="preserve">, </w:t>
      </w:r>
      <w:hyperlink r:id="R76f83c51939f45cf">
        <w:r w:rsidRPr="73B14B3C" w:rsidR="1CB61DEC">
          <w:rPr>
            <w:rStyle w:val="Hipervnculo"/>
            <w:rFonts w:ascii="Arial" w:hAnsi="Arial" w:eastAsia="Calibri" w:cs="Arial"/>
          </w:rPr>
          <w:t>Quálitas</w:t>
        </w:r>
      </w:hyperlink>
      <w:r w:rsidRPr="73B14B3C" w:rsidR="1CB61DEC">
        <w:rPr>
          <w:rFonts w:ascii="Arial" w:hAnsi="Arial" w:eastAsia="Calibri" w:cs="Arial"/>
        </w:rPr>
        <w:t xml:space="preserve"> </w:t>
      </w:r>
      <w:r w:rsidRPr="73B14B3C" w:rsidR="1CC4BA58">
        <w:rPr>
          <w:rFonts w:ascii="Arial" w:hAnsi="Arial" w:eastAsia="Calibri" w:cs="Arial"/>
        </w:rPr>
        <w:t>fungi</w:t>
      </w:r>
      <w:r w:rsidRPr="73B14B3C" w:rsidR="1CB61DEC">
        <w:rPr>
          <w:rFonts w:ascii="Arial" w:hAnsi="Arial" w:eastAsia="Calibri" w:cs="Arial"/>
        </w:rPr>
        <w:t xml:space="preserve">ó como jurado en el </w:t>
      </w:r>
      <w:r w:rsidRPr="73B14B3C" w:rsidR="1CB61DEC">
        <w:rPr>
          <w:rFonts w:ascii="Arial" w:hAnsi="Arial" w:eastAsia="Calibri" w:cs="Arial"/>
          <w:b w:val="1"/>
          <w:bCs w:val="1"/>
        </w:rPr>
        <w:t>Hackath</w:t>
      </w:r>
      <w:r w:rsidRPr="73B14B3C" w:rsidR="2DCF68FF">
        <w:rPr>
          <w:rFonts w:ascii="Arial" w:hAnsi="Arial" w:eastAsia="Calibri" w:cs="Arial"/>
          <w:b w:val="1"/>
          <w:bCs w:val="1"/>
        </w:rPr>
        <w:t>ó</w:t>
      </w:r>
      <w:r w:rsidRPr="73B14B3C" w:rsidR="1CB61DEC">
        <w:rPr>
          <w:rFonts w:ascii="Arial" w:hAnsi="Arial" w:eastAsia="Calibri" w:cs="Arial"/>
          <w:b w:val="1"/>
          <w:bCs w:val="1"/>
        </w:rPr>
        <w:t>n</w:t>
      </w:r>
      <w:r w:rsidRPr="73B14B3C" w:rsidR="1CB61DEC">
        <w:rPr>
          <w:rFonts w:ascii="Arial" w:hAnsi="Arial" w:eastAsia="Calibri" w:cs="Arial"/>
        </w:rPr>
        <w:t xml:space="preserve"> organizado por la Asociación Mexicana de Instituciones de Seguros (AMIS)</w:t>
      </w:r>
      <w:r w:rsidRPr="73B14B3C" w:rsidR="1AF7E5B6">
        <w:rPr>
          <w:rFonts w:ascii="Arial" w:hAnsi="Arial" w:eastAsia="Calibri" w:cs="Arial"/>
        </w:rPr>
        <w:t>,</w:t>
      </w:r>
      <w:r w:rsidRPr="73B14B3C" w:rsidR="75F93049">
        <w:rPr>
          <w:rFonts w:ascii="Arial" w:hAnsi="Arial" w:eastAsia="Calibri" w:cs="Arial"/>
        </w:rPr>
        <w:t xml:space="preserve"> en el marco de su 85 aniversario</w:t>
      </w:r>
      <w:r w:rsidRPr="73B14B3C" w:rsidR="000A31D5">
        <w:rPr>
          <w:rFonts w:ascii="Arial" w:hAnsi="Arial" w:eastAsia="Calibri" w:cs="Arial"/>
        </w:rPr>
        <w:t>, y el Tecnológico de Monterrey Campus Santa Fe</w:t>
      </w:r>
      <w:r w:rsidRPr="73B14B3C" w:rsidR="0044036C">
        <w:rPr>
          <w:rFonts w:ascii="Arial" w:hAnsi="Arial" w:eastAsia="Calibri" w:cs="Arial"/>
        </w:rPr>
        <w:t>.</w:t>
      </w:r>
    </w:p>
    <w:p w:rsidRPr="00470337" w:rsidR="1CB61DEC" w:rsidP="57E1EA31" w:rsidRDefault="1CB61DEC" w14:paraId="3C74E137" w14:textId="3255FD25">
      <w:pPr>
        <w:jc w:val="both"/>
        <w:rPr>
          <w:rFonts w:ascii="Arial" w:hAnsi="Arial" w:eastAsia="Calibri" w:cs="Arial"/>
        </w:rPr>
      </w:pPr>
      <w:r w:rsidRPr="310F26A5" w:rsidR="1CB61DEC">
        <w:rPr>
          <w:rFonts w:ascii="Arial" w:hAnsi="Arial" w:eastAsia="Calibri" w:cs="Arial"/>
        </w:rPr>
        <w:t xml:space="preserve">En representación de </w:t>
      </w:r>
      <w:r w:rsidRPr="310F26A5" w:rsidR="73583EF7">
        <w:rPr>
          <w:rFonts w:ascii="Arial" w:hAnsi="Arial" w:eastAsia="Calibri" w:cs="Arial"/>
        </w:rPr>
        <w:t xml:space="preserve">la </w:t>
      </w:r>
      <w:r w:rsidRPr="310F26A5" w:rsidR="73583EF7">
        <w:rPr>
          <w:rFonts w:ascii="Arial" w:hAnsi="Arial" w:eastAsia="Calibri" w:cs="Arial"/>
          <w:b w:val="1"/>
          <w:bCs w:val="1"/>
        </w:rPr>
        <w:t>aseguradora vehicular líder</w:t>
      </w:r>
      <w:r w:rsidRPr="310F26A5" w:rsidR="73583EF7">
        <w:rPr>
          <w:rFonts w:ascii="Arial" w:hAnsi="Arial" w:eastAsia="Calibri" w:cs="Arial"/>
        </w:rPr>
        <w:t xml:space="preserve"> en México desde 2007, </w:t>
      </w:r>
      <w:r w:rsidRPr="310F26A5" w:rsidR="1CB61DEC">
        <w:rPr>
          <w:rFonts w:ascii="Arial" w:hAnsi="Arial" w:eastAsia="Calibri" w:cs="Arial"/>
        </w:rPr>
        <w:t xml:space="preserve">asistieron </w:t>
      </w:r>
      <w:r w:rsidRPr="310F26A5" w:rsidR="04759202">
        <w:rPr>
          <w:rFonts w:ascii="Arial" w:hAnsi="Arial" w:eastAsia="Calibri" w:cs="Arial"/>
        </w:rPr>
        <w:t>como mentores y ju</w:t>
      </w:r>
      <w:r w:rsidRPr="310F26A5" w:rsidR="160D7679">
        <w:rPr>
          <w:rFonts w:ascii="Arial" w:hAnsi="Arial" w:eastAsia="Calibri" w:cs="Arial"/>
        </w:rPr>
        <w:t>eces</w:t>
      </w:r>
      <w:r w:rsidRPr="310F26A5" w:rsidR="04759202">
        <w:rPr>
          <w:rFonts w:ascii="Arial" w:hAnsi="Arial" w:eastAsia="Calibri" w:cs="Arial"/>
        </w:rPr>
        <w:t xml:space="preserve"> </w:t>
      </w:r>
      <w:r w:rsidRPr="310F26A5" w:rsidR="1CB61DEC">
        <w:rPr>
          <w:rFonts w:ascii="Arial" w:hAnsi="Arial" w:eastAsia="Calibri" w:cs="Arial"/>
          <w:b w:val="1"/>
          <w:bCs w:val="1"/>
        </w:rPr>
        <w:t>Enrique Vera</w:t>
      </w:r>
      <w:r w:rsidRPr="310F26A5" w:rsidR="008732F9">
        <w:rPr>
          <w:rFonts w:ascii="Arial" w:hAnsi="Arial" w:eastAsia="Calibri" w:cs="Arial"/>
          <w:b w:val="0"/>
          <w:bCs w:val="0"/>
        </w:rPr>
        <w:t>,</w:t>
      </w:r>
      <w:r w:rsidRPr="310F26A5" w:rsidR="008732F9">
        <w:rPr>
          <w:rFonts w:ascii="Arial" w:hAnsi="Arial" w:eastAsia="Calibri" w:cs="Arial"/>
          <w:b w:val="0"/>
          <w:bCs w:val="0"/>
        </w:rPr>
        <w:t xml:space="preserve"> </w:t>
      </w:r>
      <w:bookmarkStart w:name="_Int_TcGCDLPC" w:id="1548010742"/>
      <w:r w:rsidRPr="310F26A5" w:rsidR="000A31D5">
        <w:rPr>
          <w:rFonts w:ascii="Arial" w:hAnsi="Arial" w:eastAsia="Calibri" w:cs="Arial"/>
          <w:b w:val="0"/>
          <w:bCs w:val="0"/>
        </w:rPr>
        <w:t>Director</w:t>
      </w:r>
      <w:bookmarkEnd w:id="1548010742"/>
      <w:r w:rsidRPr="310F26A5" w:rsidR="000A31D5">
        <w:rPr>
          <w:rFonts w:ascii="Arial" w:hAnsi="Arial" w:eastAsia="Calibri" w:cs="Arial"/>
          <w:b w:val="0"/>
          <w:bCs w:val="0"/>
        </w:rPr>
        <w:t xml:space="preserve"> de Siniestros </w:t>
      </w:r>
      <w:r w:rsidRPr="310F26A5" w:rsidR="4064F43D">
        <w:rPr>
          <w:rFonts w:ascii="Arial" w:hAnsi="Arial" w:eastAsia="Calibri" w:cs="Arial"/>
          <w:b w:val="0"/>
          <w:bCs w:val="0"/>
        </w:rPr>
        <w:t>S</w:t>
      </w:r>
      <w:r w:rsidRPr="310F26A5" w:rsidR="000A31D5">
        <w:rPr>
          <w:rFonts w:ascii="Arial" w:hAnsi="Arial" w:eastAsia="Calibri" w:cs="Arial"/>
          <w:b w:val="0"/>
          <w:bCs w:val="0"/>
        </w:rPr>
        <w:t xml:space="preserve">ervicio al </w:t>
      </w:r>
      <w:r w:rsidRPr="310F26A5" w:rsidR="09E42E2E">
        <w:rPr>
          <w:rFonts w:ascii="Arial" w:hAnsi="Arial" w:eastAsia="Calibri" w:cs="Arial"/>
          <w:b w:val="0"/>
          <w:bCs w:val="0"/>
        </w:rPr>
        <w:t>C</w:t>
      </w:r>
      <w:r w:rsidRPr="310F26A5" w:rsidR="000A31D5">
        <w:rPr>
          <w:rFonts w:ascii="Arial" w:hAnsi="Arial" w:eastAsia="Calibri" w:cs="Arial"/>
          <w:b w:val="0"/>
          <w:bCs w:val="0"/>
        </w:rPr>
        <w:t>liente</w:t>
      </w:r>
      <w:r w:rsidRPr="310F26A5" w:rsidR="795681D0">
        <w:rPr>
          <w:rFonts w:ascii="Arial" w:hAnsi="Arial" w:eastAsia="Calibri" w:cs="Arial"/>
          <w:b w:val="1"/>
          <w:bCs w:val="1"/>
        </w:rPr>
        <w:t>,</w:t>
      </w:r>
      <w:r w:rsidRPr="310F26A5" w:rsidR="000A31D5">
        <w:rPr>
          <w:rFonts w:ascii="Arial" w:hAnsi="Arial" w:eastAsia="Calibri" w:cs="Arial"/>
          <w:b w:val="1"/>
          <w:bCs w:val="1"/>
        </w:rPr>
        <w:t xml:space="preserve"> </w:t>
      </w:r>
      <w:r w:rsidRPr="310F26A5" w:rsidR="1CB61DEC">
        <w:rPr>
          <w:rFonts w:ascii="Arial" w:hAnsi="Arial" w:eastAsia="Calibri" w:cs="Arial"/>
        </w:rPr>
        <w:t xml:space="preserve">y </w:t>
      </w:r>
      <w:r w:rsidRPr="310F26A5" w:rsidR="1CB61DEC">
        <w:rPr>
          <w:rFonts w:ascii="Arial" w:hAnsi="Arial" w:eastAsia="Calibri" w:cs="Arial"/>
          <w:b w:val="1"/>
          <w:bCs w:val="1"/>
        </w:rPr>
        <w:t>Juan Carlos Chávez</w:t>
      </w:r>
      <w:r w:rsidRPr="310F26A5" w:rsidR="000A31D5">
        <w:rPr>
          <w:rFonts w:ascii="Arial" w:hAnsi="Arial" w:eastAsia="Calibri" w:cs="Arial"/>
          <w:b w:val="0"/>
          <w:bCs w:val="0"/>
        </w:rPr>
        <w:t xml:space="preserve">, </w:t>
      </w:r>
      <w:bookmarkStart w:name="_Int_mxDQ3M2t" w:id="829466116"/>
      <w:r w:rsidRPr="310F26A5" w:rsidR="005253E5">
        <w:rPr>
          <w:rFonts w:ascii="Arial" w:hAnsi="Arial" w:eastAsia="Calibri" w:cs="Arial"/>
          <w:b w:val="0"/>
          <w:bCs w:val="0"/>
        </w:rPr>
        <w:t>Subdirector</w:t>
      </w:r>
      <w:bookmarkEnd w:id="829466116"/>
      <w:r w:rsidRPr="310F26A5" w:rsidR="005253E5">
        <w:rPr>
          <w:rFonts w:ascii="Arial" w:hAnsi="Arial" w:eastAsia="Calibri" w:cs="Arial"/>
          <w:b w:val="0"/>
          <w:bCs w:val="0"/>
        </w:rPr>
        <w:t xml:space="preserve"> de Proyectos </w:t>
      </w:r>
      <w:r w:rsidRPr="310F26A5" w:rsidR="3B984A57">
        <w:rPr>
          <w:rFonts w:ascii="Arial" w:hAnsi="Arial" w:eastAsia="Calibri" w:cs="Arial"/>
          <w:b w:val="0"/>
          <w:bCs w:val="0"/>
        </w:rPr>
        <w:t>E</w:t>
      </w:r>
      <w:r w:rsidRPr="310F26A5" w:rsidR="005253E5">
        <w:rPr>
          <w:rFonts w:ascii="Arial" w:hAnsi="Arial" w:eastAsia="Calibri" w:cs="Arial"/>
          <w:b w:val="0"/>
          <w:bCs w:val="0"/>
        </w:rPr>
        <w:t>stratégicos y Ajuste Digital Expr</w:t>
      </w:r>
      <w:r w:rsidRPr="310F26A5" w:rsidR="1A609A7C">
        <w:rPr>
          <w:rFonts w:ascii="Arial" w:hAnsi="Arial" w:eastAsia="Calibri" w:cs="Arial"/>
          <w:b w:val="0"/>
          <w:bCs w:val="0"/>
        </w:rPr>
        <w:t>é</w:t>
      </w:r>
      <w:r w:rsidRPr="310F26A5" w:rsidR="005253E5">
        <w:rPr>
          <w:rFonts w:ascii="Arial" w:hAnsi="Arial" w:eastAsia="Calibri" w:cs="Arial"/>
          <w:b w:val="0"/>
          <w:bCs w:val="0"/>
        </w:rPr>
        <w:t>s</w:t>
      </w:r>
      <w:r w:rsidRPr="310F26A5" w:rsidR="008732F9">
        <w:rPr>
          <w:rFonts w:ascii="Arial" w:hAnsi="Arial" w:eastAsia="Calibri" w:cs="Arial"/>
          <w:b w:val="1"/>
          <w:bCs w:val="1"/>
        </w:rPr>
        <w:t xml:space="preserve">, </w:t>
      </w:r>
      <w:r w:rsidRPr="310F26A5" w:rsidR="2BD871A6">
        <w:rPr>
          <w:rFonts w:ascii="Arial" w:hAnsi="Arial" w:eastAsia="Calibri" w:cs="Arial"/>
        </w:rPr>
        <w:t xml:space="preserve">quienes </w:t>
      </w:r>
      <w:r w:rsidRPr="310F26A5" w:rsidR="2BD871A6">
        <w:rPr>
          <w:rFonts w:ascii="Arial" w:hAnsi="Arial" w:eastAsia="Calibri" w:cs="Arial"/>
          <w:b w:val="0"/>
          <w:bCs w:val="0"/>
        </w:rPr>
        <w:t xml:space="preserve">analizaron las </w:t>
      </w:r>
      <w:r w:rsidRPr="310F26A5" w:rsidR="2BD871A6">
        <w:rPr>
          <w:rFonts w:ascii="Arial" w:hAnsi="Arial" w:eastAsia="Calibri" w:cs="Arial"/>
          <w:b w:val="1"/>
          <w:bCs w:val="1"/>
        </w:rPr>
        <w:t>propuestas de</w:t>
      </w:r>
      <w:r w:rsidRPr="310F26A5" w:rsidR="1CB61DEC">
        <w:rPr>
          <w:rFonts w:ascii="Arial" w:hAnsi="Arial" w:eastAsia="Calibri" w:cs="Arial"/>
          <w:b w:val="1"/>
          <w:bCs w:val="1"/>
        </w:rPr>
        <w:t xml:space="preserve"> los equipos finalistas</w:t>
      </w:r>
      <w:r w:rsidRPr="310F26A5" w:rsidR="1CB61DEC">
        <w:rPr>
          <w:rFonts w:ascii="Arial" w:hAnsi="Arial" w:eastAsia="Calibri" w:cs="Arial"/>
        </w:rPr>
        <w:t xml:space="preserve"> </w:t>
      </w:r>
      <w:r w:rsidRPr="310F26A5" w:rsidR="4D326396">
        <w:rPr>
          <w:rFonts w:ascii="Arial" w:hAnsi="Arial" w:eastAsia="Calibri" w:cs="Arial"/>
        </w:rPr>
        <w:t>junto</w:t>
      </w:r>
      <w:r w:rsidRPr="310F26A5" w:rsidR="1CB61DEC">
        <w:rPr>
          <w:rFonts w:ascii="Arial" w:hAnsi="Arial" w:eastAsia="Calibri" w:cs="Arial"/>
        </w:rPr>
        <w:t xml:space="preserve"> </w:t>
      </w:r>
      <w:r w:rsidRPr="310F26A5" w:rsidR="7DEC4852">
        <w:rPr>
          <w:rFonts w:ascii="Arial" w:hAnsi="Arial" w:eastAsia="Calibri" w:cs="Arial"/>
        </w:rPr>
        <w:t>con otros</w:t>
      </w:r>
      <w:r w:rsidRPr="310F26A5" w:rsidR="1CB61DEC">
        <w:rPr>
          <w:rFonts w:ascii="Arial" w:hAnsi="Arial" w:eastAsia="Calibri" w:cs="Arial"/>
        </w:rPr>
        <w:t xml:space="preserve"> </w:t>
      </w:r>
      <w:r w:rsidRPr="310F26A5" w:rsidR="19ABFC2E">
        <w:rPr>
          <w:rFonts w:ascii="Arial" w:hAnsi="Arial" w:eastAsia="Calibri" w:cs="Arial"/>
        </w:rPr>
        <w:t>colegas</w:t>
      </w:r>
      <w:r w:rsidRPr="310F26A5" w:rsidR="1CB61DEC">
        <w:rPr>
          <w:rFonts w:ascii="Arial" w:hAnsi="Arial" w:eastAsia="Calibri" w:cs="Arial"/>
        </w:rPr>
        <w:t xml:space="preserve"> del sector</w:t>
      </w:r>
      <w:r w:rsidRPr="310F26A5" w:rsidR="2673308A">
        <w:rPr>
          <w:rFonts w:ascii="Arial" w:hAnsi="Arial" w:eastAsia="Calibri" w:cs="Arial"/>
        </w:rPr>
        <w:t>.</w:t>
      </w:r>
    </w:p>
    <w:p w:rsidRPr="00470337" w:rsidR="1CB61DEC" w:rsidP="57E1EA31" w:rsidRDefault="1CB61DEC" w14:paraId="67C2383E" w14:textId="45998FC3">
      <w:pPr>
        <w:jc w:val="both"/>
        <w:rPr>
          <w:rFonts w:ascii="Arial" w:hAnsi="Arial" w:eastAsia="Calibri" w:cs="Arial"/>
        </w:rPr>
      </w:pPr>
      <w:r w:rsidRPr="310F26A5" w:rsidR="1CB61DEC">
        <w:rPr>
          <w:rFonts w:ascii="Arial" w:hAnsi="Arial" w:eastAsia="Calibri" w:cs="Arial"/>
        </w:rPr>
        <w:t>Durante su participación</w:t>
      </w:r>
      <w:r w:rsidRPr="310F26A5" w:rsidR="5F7EFE11">
        <w:rPr>
          <w:rFonts w:ascii="Arial" w:hAnsi="Arial" w:eastAsia="Calibri" w:cs="Arial"/>
        </w:rPr>
        <w:t xml:space="preserve"> en el </w:t>
      </w:r>
      <w:r w:rsidRPr="310F26A5" w:rsidR="312E4676">
        <w:rPr>
          <w:rFonts w:ascii="Arial" w:hAnsi="Arial" w:eastAsia="Calibri" w:cs="Arial"/>
        </w:rPr>
        <w:t xml:space="preserve">certamen, ambos expertos </w:t>
      </w:r>
      <w:r w:rsidRPr="310F26A5" w:rsidR="1CB61DEC">
        <w:rPr>
          <w:rFonts w:ascii="Arial" w:hAnsi="Arial" w:eastAsia="Calibri" w:cs="Arial"/>
        </w:rPr>
        <w:t>ofrecieron a los jóvenes</w:t>
      </w:r>
      <w:r w:rsidRPr="310F26A5" w:rsidR="3B3BFA17">
        <w:rPr>
          <w:rFonts w:ascii="Arial" w:hAnsi="Arial" w:eastAsia="Calibri" w:cs="Arial"/>
        </w:rPr>
        <w:t xml:space="preserve"> </w:t>
      </w:r>
      <w:r w:rsidRPr="310F26A5" w:rsidR="1CB61DEC">
        <w:rPr>
          <w:rFonts w:ascii="Arial" w:hAnsi="Arial" w:eastAsia="Calibri" w:cs="Arial"/>
        </w:rPr>
        <w:t xml:space="preserve">retroalimentación, </w:t>
      </w:r>
      <w:r w:rsidRPr="310F26A5" w:rsidR="1CB61DEC">
        <w:rPr>
          <w:rFonts w:ascii="Arial" w:hAnsi="Arial" w:eastAsia="Calibri" w:cs="Arial"/>
          <w:b w:val="1"/>
          <w:bCs w:val="1"/>
        </w:rPr>
        <w:t>evaluaron la viabilidad e innovación</w:t>
      </w:r>
      <w:r w:rsidRPr="310F26A5" w:rsidR="1CB61DEC">
        <w:rPr>
          <w:rFonts w:ascii="Arial" w:hAnsi="Arial" w:eastAsia="Calibri" w:cs="Arial"/>
        </w:rPr>
        <w:t xml:space="preserve"> </w:t>
      </w:r>
      <w:r w:rsidRPr="310F26A5" w:rsidR="1CB61DEC">
        <w:rPr>
          <w:rFonts w:ascii="Arial" w:hAnsi="Arial" w:eastAsia="Calibri" w:cs="Arial"/>
          <w:b w:val="1"/>
          <w:bCs w:val="1"/>
        </w:rPr>
        <w:t xml:space="preserve">de las soluciones tecnológicas </w:t>
      </w:r>
      <w:r w:rsidRPr="310F26A5" w:rsidR="04E5F85B">
        <w:rPr>
          <w:rFonts w:ascii="Arial" w:hAnsi="Arial" w:eastAsia="Calibri" w:cs="Arial"/>
          <w:b w:val="0"/>
          <w:bCs w:val="0"/>
        </w:rPr>
        <w:t>expuest</w:t>
      </w:r>
      <w:r w:rsidRPr="310F26A5" w:rsidR="1CB61DEC">
        <w:rPr>
          <w:rFonts w:ascii="Arial" w:hAnsi="Arial" w:eastAsia="Calibri" w:cs="Arial"/>
          <w:b w:val="0"/>
          <w:bCs w:val="0"/>
        </w:rPr>
        <w:t>as</w:t>
      </w:r>
      <w:r w:rsidRPr="310F26A5" w:rsidR="1CB61DEC">
        <w:rPr>
          <w:rFonts w:ascii="Arial" w:hAnsi="Arial" w:eastAsia="Calibri" w:cs="Arial"/>
        </w:rPr>
        <w:t>, y compartieron su visión sobre el futuro del seguro.</w:t>
      </w:r>
    </w:p>
    <w:p w:rsidRPr="00470337" w:rsidR="1CB61DEC" w:rsidP="57E1EA31" w:rsidRDefault="1CB61DEC" w14:paraId="25E7F327" w14:textId="694BA9C8">
      <w:pPr>
        <w:jc w:val="both"/>
        <w:rPr>
          <w:rFonts w:ascii="Arial" w:hAnsi="Arial" w:cs="Arial"/>
        </w:rPr>
      </w:pPr>
      <w:r w:rsidRPr="310F26A5" w:rsidR="1CB61DEC">
        <w:rPr>
          <w:rFonts w:ascii="Arial" w:hAnsi="Arial" w:eastAsia="Calibri" w:cs="Arial"/>
        </w:rPr>
        <w:t>“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Ver a estudiantes aplicar su </w:t>
      </w:r>
      <w:r w:rsidRPr="310F26A5" w:rsidR="1CB61DEC">
        <w:rPr>
          <w:rFonts w:ascii="Arial" w:hAnsi="Arial" w:eastAsia="Calibri" w:cs="Arial"/>
          <w:b w:val="1"/>
          <w:bCs w:val="1"/>
          <w:i w:val="1"/>
          <w:iCs w:val="1"/>
        </w:rPr>
        <w:t xml:space="preserve">creatividad para enfrentar desafíos reales 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del </w:t>
      </w:r>
      <w:r w:rsidRPr="310F26A5" w:rsidR="13E89875">
        <w:rPr>
          <w:rFonts w:ascii="Arial" w:hAnsi="Arial" w:eastAsia="Calibri" w:cs="Arial"/>
          <w:i w:val="1"/>
          <w:iCs w:val="1"/>
        </w:rPr>
        <w:t>mercado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 asegurador</w:t>
      </w:r>
      <w:r w:rsidRPr="310F26A5" w:rsidR="5FDD06C2">
        <w:rPr>
          <w:rFonts w:ascii="Arial" w:hAnsi="Arial" w:eastAsia="Calibri" w:cs="Arial"/>
          <w:i w:val="1"/>
          <w:iCs w:val="1"/>
        </w:rPr>
        <w:t>,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 nos recuerda que el talento joven es una fuente invaluable de innovación. En Quálitas creemos en el potencial de estas alianzas para </w:t>
      </w:r>
      <w:r w:rsidRPr="310F26A5" w:rsidR="1CB61DEC">
        <w:rPr>
          <w:rFonts w:ascii="Arial" w:hAnsi="Arial" w:eastAsia="Calibri" w:cs="Arial"/>
          <w:b w:val="1"/>
          <w:bCs w:val="1"/>
          <w:i w:val="1"/>
          <w:iCs w:val="1"/>
        </w:rPr>
        <w:t xml:space="preserve">inspirar vocaciones </w:t>
      </w:r>
      <w:r w:rsidRPr="310F26A5" w:rsidR="1CB61DEC">
        <w:rPr>
          <w:rFonts w:ascii="Arial" w:hAnsi="Arial" w:eastAsia="Calibri" w:cs="Arial"/>
          <w:b w:val="0"/>
          <w:bCs w:val="0"/>
          <w:i w:val="1"/>
          <w:iCs w:val="1"/>
        </w:rPr>
        <w:t xml:space="preserve">y acelerar la evolución </w:t>
      </w:r>
      <w:r w:rsidRPr="310F26A5" w:rsidR="1CB61DEC">
        <w:rPr>
          <w:rFonts w:ascii="Arial" w:hAnsi="Arial" w:eastAsia="Calibri" w:cs="Arial"/>
          <w:i w:val="1"/>
          <w:iCs w:val="1"/>
        </w:rPr>
        <w:t>de nuestra industria</w:t>
      </w:r>
      <w:r w:rsidRPr="310F26A5" w:rsidR="1CB61DEC">
        <w:rPr>
          <w:rFonts w:ascii="Arial" w:hAnsi="Arial" w:eastAsia="Calibri" w:cs="Arial"/>
        </w:rPr>
        <w:t>”</w:t>
      </w:r>
      <w:r w:rsidRPr="310F26A5" w:rsidR="494A762A">
        <w:rPr>
          <w:rFonts w:ascii="Arial" w:hAnsi="Arial" w:eastAsia="Calibri" w:cs="Arial"/>
        </w:rPr>
        <w:t>;</w:t>
      </w:r>
      <w:r w:rsidRPr="310F26A5" w:rsidR="1CB61DEC">
        <w:rPr>
          <w:rFonts w:ascii="Arial" w:hAnsi="Arial" w:eastAsia="Calibri" w:cs="Arial"/>
        </w:rPr>
        <w:t xml:space="preserve"> expresó </w:t>
      </w:r>
      <w:r w:rsidRPr="310F26A5" w:rsidR="1CB61DEC">
        <w:rPr>
          <w:rFonts w:ascii="Arial" w:hAnsi="Arial" w:eastAsia="Calibri" w:cs="Arial"/>
          <w:b w:val="1"/>
          <w:bCs w:val="1"/>
        </w:rPr>
        <w:t>Juan Carlos Chávez,</w:t>
      </w:r>
      <w:r w:rsidRPr="310F26A5" w:rsidR="0044036C">
        <w:rPr>
          <w:rFonts w:ascii="Arial" w:hAnsi="Arial" w:eastAsia="Calibri" w:cs="Arial"/>
          <w:b w:val="1"/>
          <w:bCs w:val="1"/>
        </w:rPr>
        <w:t xml:space="preserve"> </w:t>
      </w:r>
      <w:bookmarkStart w:name="_Int_9WW15G92" w:id="389706113"/>
      <w:r w:rsidRPr="310F26A5" w:rsidR="005253E5">
        <w:rPr>
          <w:rFonts w:ascii="Arial" w:hAnsi="Arial" w:eastAsia="Calibri" w:cs="Arial"/>
          <w:b w:val="1"/>
          <w:bCs w:val="1"/>
        </w:rPr>
        <w:t>Subdirector</w:t>
      </w:r>
      <w:bookmarkEnd w:id="389706113"/>
      <w:r w:rsidRPr="310F26A5" w:rsidR="005253E5">
        <w:rPr>
          <w:rFonts w:ascii="Arial" w:hAnsi="Arial" w:eastAsia="Calibri" w:cs="Arial"/>
          <w:b w:val="1"/>
          <w:bCs w:val="1"/>
        </w:rPr>
        <w:t xml:space="preserve"> de Proyectos </w:t>
      </w:r>
      <w:r w:rsidRPr="310F26A5" w:rsidR="2B9F5263">
        <w:rPr>
          <w:rFonts w:ascii="Arial" w:hAnsi="Arial" w:eastAsia="Calibri" w:cs="Arial"/>
          <w:b w:val="1"/>
          <w:bCs w:val="1"/>
        </w:rPr>
        <w:t>E</w:t>
      </w:r>
      <w:r w:rsidRPr="310F26A5" w:rsidR="005253E5">
        <w:rPr>
          <w:rFonts w:ascii="Arial" w:hAnsi="Arial" w:eastAsia="Calibri" w:cs="Arial"/>
          <w:b w:val="1"/>
          <w:bCs w:val="1"/>
        </w:rPr>
        <w:t>stratégicos y Ajuste Digital Expr</w:t>
      </w:r>
      <w:r w:rsidRPr="310F26A5" w:rsidR="6F1C6ED4">
        <w:rPr>
          <w:rFonts w:ascii="Arial" w:hAnsi="Arial" w:eastAsia="Calibri" w:cs="Arial"/>
          <w:b w:val="1"/>
          <w:bCs w:val="1"/>
        </w:rPr>
        <w:t>é</w:t>
      </w:r>
      <w:r w:rsidRPr="310F26A5" w:rsidR="005253E5">
        <w:rPr>
          <w:rFonts w:ascii="Arial" w:hAnsi="Arial" w:eastAsia="Calibri" w:cs="Arial"/>
          <w:b w:val="1"/>
          <w:bCs w:val="1"/>
        </w:rPr>
        <w:t>s</w:t>
      </w:r>
      <w:r w:rsidRPr="310F26A5" w:rsidR="0044036C">
        <w:rPr>
          <w:rFonts w:ascii="Arial" w:hAnsi="Arial" w:eastAsia="Calibri" w:cs="Arial"/>
          <w:b w:val="1"/>
          <w:bCs w:val="1"/>
        </w:rPr>
        <w:t>.</w:t>
      </w:r>
    </w:p>
    <w:p w:rsidRPr="00470337" w:rsidR="1CB61DEC" w:rsidP="57E1EA31" w:rsidRDefault="1CB61DEC" w14:paraId="126F8CA7" w14:textId="23FE27A8">
      <w:pPr>
        <w:jc w:val="both"/>
        <w:rPr>
          <w:rFonts w:ascii="Arial" w:hAnsi="Arial" w:eastAsia="Calibri" w:cs="Arial"/>
        </w:rPr>
      </w:pPr>
      <w:r w:rsidRPr="310F26A5" w:rsidR="1CB61DEC">
        <w:rPr>
          <w:rFonts w:ascii="Arial" w:hAnsi="Arial" w:eastAsia="Calibri" w:cs="Arial"/>
        </w:rPr>
        <w:t>A</w:t>
      </w:r>
      <w:r w:rsidRPr="310F26A5" w:rsidR="3E450CCA">
        <w:rPr>
          <w:rFonts w:ascii="Arial" w:hAnsi="Arial" w:eastAsia="Calibri" w:cs="Arial"/>
        </w:rPr>
        <w:t xml:space="preserve">parte de </w:t>
      </w:r>
      <w:r w:rsidRPr="310F26A5" w:rsidR="3E450CCA">
        <w:rPr>
          <w:rFonts w:ascii="Arial" w:hAnsi="Arial" w:eastAsia="Calibri" w:cs="Arial"/>
          <w:b w:val="1"/>
          <w:bCs w:val="1"/>
        </w:rPr>
        <w:t xml:space="preserve">incentivar </w:t>
      </w:r>
      <w:r w:rsidRPr="310F26A5" w:rsidR="711EEDA2">
        <w:rPr>
          <w:rFonts w:ascii="Arial" w:hAnsi="Arial" w:eastAsia="Calibri" w:cs="Arial"/>
          <w:b w:val="1"/>
          <w:bCs w:val="1"/>
        </w:rPr>
        <w:t>la creación</w:t>
      </w:r>
      <w:r w:rsidRPr="310F26A5" w:rsidR="3E450CCA">
        <w:rPr>
          <w:rFonts w:ascii="Arial" w:hAnsi="Arial" w:eastAsia="Calibri" w:cs="Arial"/>
          <w:b w:val="1"/>
          <w:bCs w:val="1"/>
        </w:rPr>
        <w:t xml:space="preserve"> de </w:t>
      </w:r>
      <w:r w:rsidRPr="310F26A5" w:rsidR="29ACE568">
        <w:rPr>
          <w:rFonts w:ascii="Arial" w:hAnsi="Arial" w:eastAsia="Calibri" w:cs="Arial"/>
          <w:b w:val="1"/>
          <w:bCs w:val="1"/>
        </w:rPr>
        <w:t>herramienta</w:t>
      </w:r>
      <w:r w:rsidRPr="310F26A5" w:rsidR="3E450CCA">
        <w:rPr>
          <w:rFonts w:ascii="Arial" w:hAnsi="Arial" w:eastAsia="Calibri" w:cs="Arial"/>
          <w:b w:val="1"/>
          <w:bCs w:val="1"/>
        </w:rPr>
        <w:t>s</w:t>
      </w:r>
      <w:r w:rsidRPr="310F26A5" w:rsidR="3E450CCA">
        <w:rPr>
          <w:rFonts w:ascii="Arial" w:hAnsi="Arial" w:eastAsia="Calibri" w:cs="Arial"/>
        </w:rPr>
        <w:t xml:space="preserve"> para </w:t>
      </w:r>
      <w:r w:rsidRPr="310F26A5" w:rsidR="6440BF84">
        <w:rPr>
          <w:rFonts w:ascii="Arial" w:hAnsi="Arial" w:eastAsia="Calibri" w:cs="Arial"/>
        </w:rPr>
        <w:t>la industria</w:t>
      </w:r>
      <w:r w:rsidRPr="310F26A5" w:rsidR="3E450CCA">
        <w:rPr>
          <w:rFonts w:ascii="Arial" w:hAnsi="Arial" w:eastAsia="Calibri" w:cs="Arial"/>
        </w:rPr>
        <w:t xml:space="preserve"> desde l</w:t>
      </w:r>
      <w:r w:rsidRPr="310F26A5" w:rsidR="709B99E6">
        <w:rPr>
          <w:rFonts w:ascii="Arial" w:hAnsi="Arial" w:eastAsia="Calibri" w:cs="Arial"/>
        </w:rPr>
        <w:t>a academia</w:t>
      </w:r>
      <w:r w:rsidRPr="310F26A5" w:rsidR="1CB61DEC">
        <w:rPr>
          <w:rFonts w:ascii="Arial" w:hAnsi="Arial" w:eastAsia="Calibri" w:cs="Arial"/>
        </w:rPr>
        <w:t xml:space="preserve">, la compañía </w:t>
      </w:r>
      <w:r w:rsidRPr="310F26A5" w:rsidR="42660866">
        <w:rPr>
          <w:rFonts w:ascii="Arial" w:hAnsi="Arial" w:eastAsia="Calibri" w:cs="Arial"/>
        </w:rPr>
        <w:t xml:space="preserve">aprovechó el </w:t>
      </w:r>
      <w:r w:rsidRPr="310F26A5" w:rsidR="42660866">
        <w:rPr>
          <w:rFonts w:ascii="Arial" w:hAnsi="Arial" w:eastAsia="Calibri" w:cs="Arial"/>
        </w:rPr>
        <w:t>Hackath</w:t>
      </w:r>
      <w:r w:rsidRPr="310F26A5" w:rsidR="17CF4616">
        <w:rPr>
          <w:rFonts w:ascii="Arial" w:hAnsi="Arial" w:eastAsia="Calibri" w:cs="Arial"/>
        </w:rPr>
        <w:t>ó</w:t>
      </w:r>
      <w:r w:rsidRPr="310F26A5" w:rsidR="42660866">
        <w:rPr>
          <w:rFonts w:ascii="Arial" w:hAnsi="Arial" w:eastAsia="Calibri" w:cs="Arial"/>
        </w:rPr>
        <w:t>n</w:t>
      </w:r>
      <w:r w:rsidRPr="310F26A5" w:rsidR="42660866">
        <w:rPr>
          <w:rFonts w:ascii="Arial" w:hAnsi="Arial" w:eastAsia="Calibri" w:cs="Arial"/>
        </w:rPr>
        <w:t xml:space="preserve"> para resaltar</w:t>
      </w:r>
      <w:r w:rsidRPr="310F26A5" w:rsidR="1CB61DEC">
        <w:rPr>
          <w:rFonts w:ascii="Arial" w:hAnsi="Arial" w:eastAsia="Calibri" w:cs="Arial"/>
        </w:rPr>
        <w:t xml:space="preserve"> el valor de este tipo de encuentros como </w:t>
      </w:r>
      <w:r w:rsidRPr="310F26A5" w:rsidR="1CB61DEC">
        <w:rPr>
          <w:rFonts w:ascii="Arial" w:hAnsi="Arial" w:eastAsia="Calibri" w:cs="Arial"/>
          <w:b w:val="1"/>
          <w:bCs w:val="1"/>
        </w:rPr>
        <w:t xml:space="preserve">espacios clave </w:t>
      </w:r>
      <w:r w:rsidRPr="310F26A5" w:rsidR="082A007F">
        <w:rPr>
          <w:rFonts w:ascii="Arial" w:hAnsi="Arial" w:eastAsia="Calibri" w:cs="Arial"/>
          <w:b w:val="1"/>
          <w:bCs w:val="1"/>
        </w:rPr>
        <w:t>que</w:t>
      </w:r>
      <w:r w:rsidRPr="310F26A5" w:rsidR="1CB61DEC">
        <w:rPr>
          <w:rFonts w:ascii="Arial" w:hAnsi="Arial" w:eastAsia="Calibri" w:cs="Arial"/>
          <w:b w:val="1"/>
          <w:bCs w:val="1"/>
        </w:rPr>
        <w:t xml:space="preserve"> acer</w:t>
      </w:r>
      <w:r w:rsidRPr="310F26A5" w:rsidR="732EF939">
        <w:rPr>
          <w:rFonts w:ascii="Arial" w:hAnsi="Arial" w:eastAsia="Calibri" w:cs="Arial"/>
          <w:b w:val="1"/>
          <w:bCs w:val="1"/>
        </w:rPr>
        <w:t>quen</w:t>
      </w:r>
      <w:r w:rsidRPr="310F26A5" w:rsidR="1CB61DEC">
        <w:rPr>
          <w:rFonts w:ascii="Arial" w:hAnsi="Arial" w:eastAsia="Calibri" w:cs="Arial"/>
          <w:b w:val="1"/>
          <w:bCs w:val="1"/>
        </w:rPr>
        <w:t xml:space="preserve"> a las nuevas generaciones</w:t>
      </w:r>
      <w:r w:rsidRPr="310F26A5" w:rsidR="1CB61DEC">
        <w:rPr>
          <w:rFonts w:ascii="Arial" w:hAnsi="Arial" w:eastAsia="Calibri" w:cs="Arial"/>
        </w:rPr>
        <w:t xml:space="preserve"> al mundo de</w:t>
      </w:r>
      <w:r w:rsidRPr="310F26A5" w:rsidR="2EF9CE2B">
        <w:rPr>
          <w:rFonts w:ascii="Arial" w:hAnsi="Arial" w:eastAsia="Calibri" w:cs="Arial"/>
        </w:rPr>
        <w:t xml:space="preserve"> </w:t>
      </w:r>
      <w:r w:rsidRPr="310F26A5" w:rsidR="1CB61DEC">
        <w:rPr>
          <w:rFonts w:ascii="Arial" w:hAnsi="Arial" w:eastAsia="Calibri" w:cs="Arial"/>
        </w:rPr>
        <w:t>l</w:t>
      </w:r>
      <w:r w:rsidRPr="310F26A5" w:rsidR="008A7726">
        <w:rPr>
          <w:rFonts w:ascii="Arial" w:hAnsi="Arial" w:eastAsia="Calibri" w:cs="Arial"/>
        </w:rPr>
        <w:t>os seguros</w:t>
      </w:r>
      <w:r w:rsidRPr="310F26A5" w:rsidR="1CB61DEC">
        <w:rPr>
          <w:rFonts w:ascii="Arial" w:hAnsi="Arial" w:eastAsia="Calibri" w:cs="Arial"/>
        </w:rPr>
        <w:t>, la gestión de riesgos y la cultura de la prevención.</w:t>
      </w:r>
    </w:p>
    <w:p w:rsidRPr="00470337" w:rsidR="7AA99436" w:rsidP="7DDC8825" w:rsidRDefault="7AA99436" w14:paraId="11B6D396" w14:textId="4BC7B896">
      <w:pPr>
        <w:jc w:val="both"/>
        <w:rPr>
          <w:rFonts w:ascii="Arial" w:hAnsi="Arial" w:eastAsia="Calibri" w:cs="Arial"/>
          <w:b/>
          <w:bCs/>
        </w:rPr>
      </w:pPr>
      <w:r w:rsidRPr="00470337">
        <w:rPr>
          <w:rFonts w:ascii="Arial" w:hAnsi="Arial" w:eastAsia="Calibri" w:cs="Arial"/>
          <w:b/>
          <w:bCs/>
        </w:rPr>
        <w:t>Creatividad y tecnología al servicio de la protección</w:t>
      </w:r>
    </w:p>
    <w:p w:rsidRPr="00470337" w:rsidR="1CB61DEC" w:rsidP="57E1EA31" w:rsidRDefault="1CB61DEC" w14:paraId="27740B33" w14:textId="5434E46F">
      <w:pPr>
        <w:jc w:val="both"/>
        <w:rPr>
          <w:rFonts w:ascii="Arial" w:hAnsi="Arial" w:eastAsia="Calibri" w:cs="Arial"/>
        </w:rPr>
      </w:pPr>
      <w:r w:rsidRPr="73B14B3C" w:rsidR="1CB61DEC">
        <w:rPr>
          <w:rFonts w:ascii="Arial" w:hAnsi="Arial" w:eastAsia="Calibri" w:cs="Arial"/>
        </w:rPr>
        <w:t>Los proyectos participantes abordaron temáticas como seguros</w:t>
      </w:r>
      <w:r w:rsidRPr="73B14B3C" w:rsidR="34A17B14">
        <w:rPr>
          <w:rFonts w:ascii="Arial" w:hAnsi="Arial" w:eastAsia="Calibri" w:cs="Arial"/>
        </w:rPr>
        <w:t xml:space="preserve"> con </w:t>
      </w:r>
      <w:r w:rsidRPr="73B14B3C" w:rsidR="34A17B14">
        <w:rPr>
          <w:rFonts w:ascii="Arial" w:hAnsi="Arial" w:eastAsia="Calibri" w:cs="Arial"/>
          <w:b w:val="1"/>
          <w:bCs w:val="1"/>
        </w:rPr>
        <w:t>tarifas</w:t>
      </w:r>
      <w:r w:rsidRPr="73B14B3C" w:rsidR="1CB61DEC">
        <w:rPr>
          <w:rFonts w:ascii="Arial" w:hAnsi="Arial" w:eastAsia="Calibri" w:cs="Arial"/>
          <w:b w:val="1"/>
          <w:bCs w:val="1"/>
        </w:rPr>
        <w:t xml:space="preserve"> personalizad</w:t>
      </w:r>
      <w:r w:rsidRPr="73B14B3C" w:rsidR="1543750F">
        <w:rPr>
          <w:rFonts w:ascii="Arial" w:hAnsi="Arial" w:eastAsia="Calibri" w:cs="Arial"/>
          <w:b w:val="1"/>
          <w:bCs w:val="1"/>
        </w:rPr>
        <w:t>a</w:t>
      </w:r>
      <w:r w:rsidRPr="73B14B3C" w:rsidR="1CB61DEC">
        <w:rPr>
          <w:rFonts w:ascii="Arial" w:hAnsi="Arial" w:eastAsia="Calibri" w:cs="Arial"/>
          <w:b w:val="1"/>
          <w:bCs w:val="1"/>
        </w:rPr>
        <w:t xml:space="preserve">s </w:t>
      </w:r>
      <w:r w:rsidRPr="73B14B3C" w:rsidR="3B0D33E7">
        <w:rPr>
          <w:rFonts w:ascii="Arial" w:hAnsi="Arial" w:eastAsia="Calibri" w:cs="Arial"/>
        </w:rPr>
        <w:t>o</w:t>
      </w:r>
      <w:r w:rsidRPr="73B14B3C" w:rsidR="1CB61DEC">
        <w:rPr>
          <w:rFonts w:ascii="Arial" w:hAnsi="Arial" w:eastAsia="Calibri" w:cs="Arial"/>
          <w:b w:val="1"/>
          <w:bCs w:val="1"/>
        </w:rPr>
        <w:t xml:space="preserve"> </w:t>
      </w:r>
      <w:r w:rsidRPr="73B14B3C" w:rsidR="7A8DECC4">
        <w:rPr>
          <w:rFonts w:ascii="Arial" w:hAnsi="Arial" w:eastAsia="Calibri" w:cs="Arial"/>
        </w:rPr>
        <w:t xml:space="preserve">el </w:t>
      </w:r>
      <w:r w:rsidRPr="73B14B3C" w:rsidR="1CB61DEC">
        <w:rPr>
          <w:rFonts w:ascii="Arial" w:hAnsi="Arial" w:eastAsia="Calibri" w:cs="Arial"/>
        </w:rPr>
        <w:t xml:space="preserve">uso de </w:t>
      </w:r>
      <w:r w:rsidRPr="73B14B3C" w:rsidR="1CB61DEC">
        <w:rPr>
          <w:rFonts w:ascii="Arial" w:hAnsi="Arial" w:eastAsia="Calibri" w:cs="Arial"/>
          <w:b w:val="1"/>
          <w:bCs w:val="1"/>
        </w:rPr>
        <w:t xml:space="preserve">realidad virtual </w:t>
      </w:r>
      <w:r w:rsidRPr="73B14B3C" w:rsidR="4C8D296D">
        <w:rPr>
          <w:rFonts w:ascii="Arial" w:hAnsi="Arial" w:eastAsia="Calibri" w:cs="Arial"/>
        </w:rPr>
        <w:t>en</w:t>
      </w:r>
      <w:r w:rsidRPr="73B14B3C" w:rsidR="1CB61DEC">
        <w:rPr>
          <w:rFonts w:ascii="Arial" w:hAnsi="Arial" w:eastAsia="Calibri" w:cs="Arial"/>
        </w:rPr>
        <w:t xml:space="preserve"> </w:t>
      </w:r>
      <w:r w:rsidRPr="73B14B3C" w:rsidR="1D20F17F">
        <w:rPr>
          <w:rFonts w:ascii="Arial" w:hAnsi="Arial" w:eastAsia="Calibri" w:cs="Arial"/>
        </w:rPr>
        <w:t xml:space="preserve">la </w:t>
      </w:r>
      <w:r w:rsidRPr="73B14B3C" w:rsidR="1CB61DEC">
        <w:rPr>
          <w:rFonts w:ascii="Arial" w:hAnsi="Arial" w:eastAsia="Calibri" w:cs="Arial"/>
        </w:rPr>
        <w:t xml:space="preserve">educación </w:t>
      </w:r>
      <w:r w:rsidRPr="73B14B3C" w:rsidR="059CBBA7">
        <w:rPr>
          <w:rFonts w:ascii="Arial" w:hAnsi="Arial" w:eastAsia="Calibri" w:cs="Arial"/>
        </w:rPr>
        <w:t>financiera</w:t>
      </w:r>
      <w:r w:rsidRPr="73B14B3C" w:rsidR="1CB61DEC">
        <w:rPr>
          <w:rFonts w:ascii="Arial" w:hAnsi="Arial" w:eastAsia="Calibri" w:cs="Arial"/>
        </w:rPr>
        <w:t xml:space="preserve">, </w:t>
      </w:r>
      <w:r w:rsidRPr="73B14B3C" w:rsidR="50AA929C">
        <w:rPr>
          <w:rFonts w:ascii="Arial" w:hAnsi="Arial" w:eastAsia="Calibri" w:cs="Arial"/>
        </w:rPr>
        <w:t>centrándose la mayoría en ofrecer</w:t>
      </w:r>
      <w:r w:rsidRPr="73B14B3C" w:rsidR="35CCDF7D">
        <w:rPr>
          <w:rFonts w:ascii="Arial" w:hAnsi="Arial" w:eastAsia="Calibri" w:cs="Arial"/>
        </w:rPr>
        <w:t xml:space="preserve"> experiencias</w:t>
      </w:r>
      <w:r w:rsidRPr="73B14B3C" w:rsidR="1CB61DEC">
        <w:rPr>
          <w:rFonts w:ascii="Arial" w:hAnsi="Arial" w:eastAsia="Calibri" w:cs="Arial"/>
        </w:rPr>
        <w:t xml:space="preserve"> </w:t>
      </w:r>
      <w:r w:rsidRPr="73B14B3C" w:rsidR="51F1FF21">
        <w:rPr>
          <w:rFonts w:ascii="Arial" w:hAnsi="Arial" w:eastAsia="Calibri" w:cs="Arial"/>
        </w:rPr>
        <w:t>para</w:t>
      </w:r>
      <w:r w:rsidRPr="73B14B3C" w:rsidR="70B1508A">
        <w:rPr>
          <w:rFonts w:ascii="Arial" w:hAnsi="Arial" w:eastAsia="Calibri" w:cs="Arial"/>
        </w:rPr>
        <w:t xml:space="preserve"> </w:t>
      </w:r>
      <w:r w:rsidRPr="73B14B3C" w:rsidR="1CB61DEC">
        <w:rPr>
          <w:rFonts w:ascii="Arial" w:hAnsi="Arial" w:eastAsia="Calibri" w:cs="Arial"/>
        </w:rPr>
        <w:t>la atención al cliente. Dichas ideas fueron desarrolladas en un</w:t>
      </w:r>
      <w:r w:rsidRPr="73B14B3C" w:rsidR="69E4A2EB">
        <w:rPr>
          <w:rFonts w:ascii="Arial" w:hAnsi="Arial" w:eastAsia="Calibri" w:cs="Arial"/>
        </w:rPr>
        <w:t xml:space="preserve"> </w:t>
      </w:r>
      <w:r w:rsidRPr="73B14B3C" w:rsidR="69E4A2EB">
        <w:rPr>
          <w:rFonts w:ascii="Arial" w:hAnsi="Arial" w:eastAsia="Calibri" w:cs="Arial"/>
          <w:b w:val="1"/>
          <w:bCs w:val="1"/>
        </w:rPr>
        <w:t>program</w:t>
      </w:r>
      <w:r w:rsidRPr="73B14B3C" w:rsidR="1CB61DEC">
        <w:rPr>
          <w:rFonts w:ascii="Arial" w:hAnsi="Arial" w:eastAsia="Calibri" w:cs="Arial"/>
          <w:b w:val="1"/>
          <w:bCs w:val="1"/>
        </w:rPr>
        <w:t>a intensiv</w:t>
      </w:r>
      <w:r w:rsidRPr="73B14B3C" w:rsidR="723E5BF0">
        <w:rPr>
          <w:rFonts w:ascii="Arial" w:hAnsi="Arial" w:eastAsia="Calibri" w:cs="Arial"/>
          <w:b w:val="1"/>
          <w:bCs w:val="1"/>
        </w:rPr>
        <w:t>o</w:t>
      </w:r>
      <w:r w:rsidRPr="73B14B3C" w:rsidR="1CB61DEC">
        <w:rPr>
          <w:rFonts w:ascii="Arial" w:hAnsi="Arial" w:eastAsia="Calibri" w:cs="Arial"/>
          <w:b w:val="1"/>
          <w:bCs w:val="1"/>
        </w:rPr>
        <w:t xml:space="preserve"> de trabajo colaborativo </w:t>
      </w:r>
      <w:r w:rsidRPr="73B14B3C" w:rsidR="1CB61DEC">
        <w:rPr>
          <w:rFonts w:ascii="Arial" w:hAnsi="Arial" w:eastAsia="Calibri" w:cs="Arial"/>
        </w:rPr>
        <w:t xml:space="preserve">entre estudiantes y profesionales del sector, culminando en presentaciones tipo </w:t>
      </w:r>
      <w:r w:rsidRPr="73B14B3C" w:rsidR="1CB61DEC">
        <w:rPr>
          <w:rFonts w:ascii="Arial" w:hAnsi="Arial" w:eastAsia="Calibri" w:cs="Arial"/>
          <w:i w:val="1"/>
          <w:iCs w:val="1"/>
        </w:rPr>
        <w:t xml:space="preserve">pitch </w:t>
      </w:r>
      <w:r w:rsidRPr="73B14B3C" w:rsidR="1CB61DEC">
        <w:rPr>
          <w:rFonts w:ascii="Arial" w:hAnsi="Arial" w:eastAsia="Calibri" w:cs="Arial"/>
        </w:rPr>
        <w:t>frente a un jurado donde también estuvieron directivos de las instituciones convocantes</w:t>
      </w:r>
      <w:r w:rsidRPr="73B14B3C" w:rsidR="46266FD0">
        <w:rPr>
          <w:rFonts w:ascii="Arial" w:hAnsi="Arial" w:eastAsia="Calibri" w:cs="Arial"/>
        </w:rPr>
        <w:t xml:space="preserve"> y de otras aseguradoras</w:t>
      </w:r>
      <w:r w:rsidRPr="73B14B3C" w:rsidR="1CB61DEC">
        <w:rPr>
          <w:rFonts w:ascii="Arial" w:hAnsi="Arial" w:eastAsia="Calibri" w:cs="Arial"/>
        </w:rPr>
        <w:t>.</w:t>
      </w:r>
    </w:p>
    <w:p w:rsidRPr="00470337" w:rsidR="1CB61DEC" w:rsidP="57E1EA31" w:rsidRDefault="1CB61DEC" w14:paraId="3AD68E93" w14:textId="79B6A2F4">
      <w:pPr>
        <w:jc w:val="both"/>
        <w:rPr>
          <w:rFonts w:ascii="Arial" w:hAnsi="Arial" w:eastAsia="Calibri" w:cs="Arial"/>
        </w:rPr>
      </w:pPr>
      <w:r w:rsidRPr="310F26A5" w:rsidR="1CB61DEC">
        <w:rPr>
          <w:rFonts w:ascii="Arial" w:hAnsi="Arial" w:eastAsia="Calibri" w:cs="Arial"/>
        </w:rPr>
        <w:t>“</w:t>
      </w:r>
      <w:r w:rsidRPr="310F26A5" w:rsidR="6B146AB4">
        <w:rPr>
          <w:rFonts w:ascii="Arial" w:hAnsi="Arial" w:eastAsia="Calibri" w:cs="Arial"/>
          <w:i w:val="1"/>
          <w:iCs w:val="1"/>
        </w:rPr>
        <w:t>Jornada</w:t>
      </w:r>
      <w:r w:rsidRPr="310F26A5" w:rsidR="1CB61DEC">
        <w:rPr>
          <w:rFonts w:ascii="Arial" w:hAnsi="Arial" w:eastAsia="Calibri" w:cs="Arial"/>
          <w:i w:val="1"/>
          <w:iCs w:val="1"/>
        </w:rPr>
        <w:t>s como e</w:t>
      </w:r>
      <w:r w:rsidRPr="310F26A5" w:rsidR="58CEE289">
        <w:rPr>
          <w:rFonts w:ascii="Arial" w:hAnsi="Arial" w:eastAsia="Calibri" w:cs="Arial"/>
          <w:i w:val="1"/>
          <w:iCs w:val="1"/>
        </w:rPr>
        <w:t xml:space="preserve">l </w:t>
      </w:r>
      <w:r w:rsidRPr="310F26A5" w:rsidR="1AC931CF">
        <w:rPr>
          <w:rFonts w:ascii="Arial" w:hAnsi="Arial" w:eastAsia="Calibri" w:cs="Arial"/>
          <w:i w:val="1"/>
          <w:iCs w:val="1"/>
        </w:rPr>
        <w:t>H</w:t>
      </w:r>
      <w:r w:rsidRPr="310F26A5" w:rsidR="1CB61DEC">
        <w:rPr>
          <w:rFonts w:ascii="Arial" w:hAnsi="Arial" w:eastAsia="Calibri" w:cs="Arial"/>
          <w:i w:val="1"/>
          <w:iCs w:val="1"/>
        </w:rPr>
        <w:t>ac</w:t>
      </w:r>
      <w:r w:rsidRPr="310F26A5" w:rsidR="1CB61DEC">
        <w:rPr>
          <w:rFonts w:ascii="Arial" w:hAnsi="Arial" w:eastAsia="Calibri" w:cs="Arial"/>
          <w:i w:val="1"/>
          <w:iCs w:val="1"/>
        </w:rPr>
        <w:t>kath</w:t>
      </w:r>
      <w:r w:rsidRPr="310F26A5" w:rsidR="0B3B34DD">
        <w:rPr>
          <w:rFonts w:ascii="Arial" w:hAnsi="Arial" w:eastAsia="Calibri" w:cs="Arial"/>
          <w:i w:val="1"/>
          <w:iCs w:val="1"/>
        </w:rPr>
        <w:t>ó</w:t>
      </w:r>
      <w:r w:rsidRPr="310F26A5" w:rsidR="1CB61DEC">
        <w:rPr>
          <w:rFonts w:ascii="Arial" w:hAnsi="Arial" w:eastAsia="Calibri" w:cs="Arial"/>
          <w:i w:val="1"/>
          <w:iCs w:val="1"/>
        </w:rPr>
        <w:t>n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 </w:t>
      </w:r>
      <w:r w:rsidRPr="310F26A5" w:rsidR="0CDF508C">
        <w:rPr>
          <w:rFonts w:ascii="Arial" w:hAnsi="Arial" w:eastAsia="Calibri" w:cs="Arial"/>
          <w:i w:val="1"/>
          <w:iCs w:val="1"/>
        </w:rPr>
        <w:t xml:space="preserve">de la AMIS 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nos permiten conectar directamente con quienes están construyendo el futuro del país. Como empresa, nos enorgullece </w:t>
      </w:r>
      <w:r w:rsidRPr="310F26A5" w:rsidR="1CB61DEC">
        <w:rPr>
          <w:rFonts w:ascii="Arial" w:hAnsi="Arial" w:eastAsia="Calibri" w:cs="Arial"/>
          <w:b w:val="1"/>
          <w:bCs w:val="1"/>
          <w:i w:val="1"/>
          <w:iCs w:val="1"/>
        </w:rPr>
        <w:t>apoyar el aprendizaje aplicado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, </w:t>
      </w:r>
      <w:r w:rsidRPr="310F26A5" w:rsidR="1CB61DEC">
        <w:rPr>
          <w:rFonts w:ascii="Arial" w:hAnsi="Arial" w:eastAsia="Calibri" w:cs="Arial"/>
          <w:b w:val="1"/>
          <w:bCs w:val="1"/>
          <w:i w:val="1"/>
          <w:iCs w:val="1"/>
        </w:rPr>
        <w:t xml:space="preserve">promover la cultura del seguro y acercar la innovación 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a nuestra estrategia de negocio. </w:t>
      </w:r>
      <w:r w:rsidRPr="310F26A5" w:rsidR="4405CB29">
        <w:rPr>
          <w:rFonts w:ascii="Arial" w:hAnsi="Arial" w:eastAsia="Calibri" w:cs="Arial"/>
          <w:i w:val="1"/>
          <w:iCs w:val="1"/>
        </w:rPr>
        <w:t>Recordando que l</w:t>
      </w:r>
      <w:r w:rsidRPr="310F26A5" w:rsidR="1CB61DEC">
        <w:rPr>
          <w:rFonts w:ascii="Arial" w:hAnsi="Arial" w:eastAsia="Calibri" w:cs="Arial"/>
          <w:i w:val="1"/>
          <w:iCs w:val="1"/>
        </w:rPr>
        <w:t xml:space="preserve">a misión </w:t>
      </w:r>
      <w:r w:rsidRPr="310F26A5" w:rsidR="4CB93A6B">
        <w:rPr>
          <w:rFonts w:ascii="Arial" w:hAnsi="Arial" w:eastAsia="Calibri" w:cs="Arial"/>
          <w:i w:val="1"/>
          <w:iCs w:val="1"/>
        </w:rPr>
        <w:t xml:space="preserve">de la compañía </w:t>
      </w:r>
      <w:r w:rsidRPr="310F26A5" w:rsidR="1CB61DEC">
        <w:rPr>
          <w:rFonts w:ascii="Arial" w:hAnsi="Arial" w:eastAsia="Calibri" w:cs="Arial"/>
          <w:i w:val="1"/>
          <w:iCs w:val="1"/>
        </w:rPr>
        <w:t>no es sólo asegurar vehículos, sino proteger los proyectos de vida de las personas</w:t>
      </w:r>
      <w:r w:rsidRPr="310F26A5" w:rsidR="1CB61DEC">
        <w:rPr>
          <w:rFonts w:ascii="Arial" w:hAnsi="Arial" w:eastAsia="Calibri" w:cs="Arial"/>
        </w:rPr>
        <w:t>”</w:t>
      </w:r>
      <w:r w:rsidRPr="310F26A5" w:rsidR="6EFC17C0">
        <w:rPr>
          <w:rFonts w:ascii="Arial" w:hAnsi="Arial" w:eastAsia="Calibri" w:cs="Arial"/>
        </w:rPr>
        <w:t>;</w:t>
      </w:r>
      <w:r w:rsidRPr="310F26A5" w:rsidR="1CB61DEC">
        <w:rPr>
          <w:rFonts w:ascii="Arial" w:hAnsi="Arial" w:eastAsia="Calibri" w:cs="Arial"/>
        </w:rPr>
        <w:t xml:space="preserve"> </w:t>
      </w:r>
      <w:r w:rsidRPr="310F26A5" w:rsidR="08FA841E">
        <w:rPr>
          <w:rFonts w:ascii="Arial" w:hAnsi="Arial" w:eastAsia="Calibri" w:cs="Arial"/>
        </w:rPr>
        <w:t>coment</w:t>
      </w:r>
      <w:r w:rsidRPr="310F26A5" w:rsidR="1CB61DEC">
        <w:rPr>
          <w:rFonts w:ascii="Arial" w:hAnsi="Arial" w:eastAsia="Calibri" w:cs="Arial"/>
        </w:rPr>
        <w:t xml:space="preserve">ó </w:t>
      </w:r>
      <w:r w:rsidRPr="310F26A5" w:rsidR="1CB61DEC">
        <w:rPr>
          <w:rFonts w:ascii="Arial" w:hAnsi="Arial" w:eastAsia="Calibri" w:cs="Arial"/>
          <w:b w:val="1"/>
          <w:bCs w:val="1"/>
        </w:rPr>
        <w:t xml:space="preserve">Enrique Vera, </w:t>
      </w:r>
      <w:bookmarkStart w:name="_Int_i4TiXPHT" w:id="460669030"/>
      <w:r w:rsidRPr="310F26A5" w:rsidR="0005249F">
        <w:rPr>
          <w:rFonts w:ascii="Arial" w:hAnsi="Arial" w:eastAsia="Calibri" w:cs="Arial"/>
          <w:b w:val="1"/>
          <w:bCs w:val="1"/>
        </w:rPr>
        <w:t>Director</w:t>
      </w:r>
      <w:bookmarkEnd w:id="460669030"/>
      <w:r w:rsidRPr="310F26A5" w:rsidR="0005249F">
        <w:rPr>
          <w:rFonts w:ascii="Arial" w:hAnsi="Arial" w:eastAsia="Calibri" w:cs="Arial"/>
          <w:b w:val="1"/>
          <w:bCs w:val="1"/>
        </w:rPr>
        <w:t xml:space="preserve"> de Siniestros </w:t>
      </w:r>
      <w:r w:rsidRPr="310F26A5" w:rsidR="0B5A673A">
        <w:rPr>
          <w:rFonts w:ascii="Arial" w:hAnsi="Arial" w:eastAsia="Calibri" w:cs="Arial"/>
          <w:b w:val="1"/>
          <w:bCs w:val="1"/>
        </w:rPr>
        <w:t>S</w:t>
      </w:r>
      <w:r w:rsidRPr="310F26A5" w:rsidR="0005249F">
        <w:rPr>
          <w:rFonts w:ascii="Arial" w:hAnsi="Arial" w:eastAsia="Calibri" w:cs="Arial"/>
          <w:b w:val="1"/>
          <w:bCs w:val="1"/>
        </w:rPr>
        <w:t xml:space="preserve">ervicio al </w:t>
      </w:r>
      <w:r w:rsidRPr="310F26A5" w:rsidR="78230939">
        <w:rPr>
          <w:rFonts w:ascii="Arial" w:hAnsi="Arial" w:eastAsia="Calibri" w:cs="Arial"/>
          <w:b w:val="1"/>
          <w:bCs w:val="1"/>
        </w:rPr>
        <w:t>C</w:t>
      </w:r>
      <w:r w:rsidRPr="310F26A5" w:rsidR="0005249F">
        <w:rPr>
          <w:rFonts w:ascii="Arial" w:hAnsi="Arial" w:eastAsia="Calibri" w:cs="Arial"/>
          <w:b w:val="1"/>
          <w:bCs w:val="1"/>
        </w:rPr>
        <w:t xml:space="preserve">liente. </w:t>
      </w:r>
    </w:p>
    <w:p w:rsidRPr="00470337" w:rsidR="1CB61DEC" w:rsidP="57E1EA31" w:rsidRDefault="1CB61DEC" w14:paraId="28D41692" w14:textId="6BA04B25">
      <w:pPr>
        <w:jc w:val="both"/>
        <w:rPr>
          <w:rFonts w:ascii="Arial" w:hAnsi="Arial" w:eastAsia="Calibri" w:cs="Arial"/>
        </w:rPr>
      </w:pPr>
      <w:r w:rsidRPr="00470337">
        <w:rPr>
          <w:rFonts w:ascii="Arial" w:hAnsi="Arial" w:eastAsia="Calibri" w:cs="Arial"/>
        </w:rPr>
        <w:lastRenderedPageBreak/>
        <w:t xml:space="preserve">La </w:t>
      </w:r>
      <w:r w:rsidRPr="00470337" w:rsidR="4E304A80">
        <w:rPr>
          <w:rFonts w:ascii="Arial" w:hAnsi="Arial" w:eastAsia="Calibri" w:cs="Arial"/>
        </w:rPr>
        <w:t>apuesta</w:t>
      </w:r>
      <w:r w:rsidRPr="00470337">
        <w:rPr>
          <w:rFonts w:ascii="Arial" w:hAnsi="Arial" w:eastAsia="Calibri" w:cs="Arial"/>
        </w:rPr>
        <w:t xml:space="preserve"> de Quálitas </w:t>
      </w:r>
      <w:r w:rsidRPr="00470337" w:rsidR="55FC3ADC">
        <w:rPr>
          <w:rFonts w:ascii="Arial" w:hAnsi="Arial" w:eastAsia="Calibri" w:cs="Arial"/>
        </w:rPr>
        <w:t>por</w:t>
      </w:r>
      <w:r w:rsidRPr="00470337">
        <w:rPr>
          <w:rFonts w:ascii="Arial" w:hAnsi="Arial" w:eastAsia="Calibri" w:cs="Arial"/>
        </w:rPr>
        <w:t xml:space="preserve"> e</w:t>
      </w:r>
      <w:r w:rsidRPr="00470337" w:rsidR="545ACF23">
        <w:rPr>
          <w:rFonts w:ascii="Arial" w:hAnsi="Arial" w:eastAsia="Calibri" w:cs="Arial"/>
        </w:rPr>
        <w:t>l evento</w:t>
      </w:r>
      <w:r w:rsidRPr="00470337">
        <w:rPr>
          <w:rFonts w:ascii="Arial" w:hAnsi="Arial" w:eastAsia="Calibri" w:cs="Arial"/>
        </w:rPr>
        <w:t xml:space="preserve"> se alinea con su </w:t>
      </w:r>
      <w:r w:rsidRPr="00470337">
        <w:rPr>
          <w:rFonts w:ascii="Arial" w:hAnsi="Arial" w:eastAsia="Calibri" w:cs="Arial"/>
          <w:b/>
          <w:bCs/>
        </w:rPr>
        <w:t>estrategia de responsabilidad social</w:t>
      </w:r>
      <w:r w:rsidRPr="00470337">
        <w:rPr>
          <w:rFonts w:ascii="Arial" w:hAnsi="Arial" w:eastAsia="Calibri" w:cs="Arial"/>
        </w:rPr>
        <w:t xml:space="preserve">, que entre </w:t>
      </w:r>
      <w:r w:rsidRPr="00470337" w:rsidR="2109CD43">
        <w:rPr>
          <w:rFonts w:ascii="Arial" w:hAnsi="Arial" w:eastAsia="Calibri" w:cs="Arial"/>
        </w:rPr>
        <w:t>varias medidas</w:t>
      </w:r>
      <w:r w:rsidRPr="00470337">
        <w:rPr>
          <w:rFonts w:ascii="Arial" w:hAnsi="Arial" w:eastAsia="Calibri" w:cs="Arial"/>
        </w:rPr>
        <w:t xml:space="preserve"> promueve la educación, la prevención y el impulso a soluciones tecnológicas de alto impacto. En este sentido, desde hace años ha desarrollado iniciativas </w:t>
      </w:r>
      <w:r w:rsidRPr="00470337" w:rsidR="4E6F7D4A">
        <w:rPr>
          <w:rFonts w:ascii="Arial" w:hAnsi="Arial" w:eastAsia="Calibri" w:cs="Arial"/>
        </w:rPr>
        <w:t xml:space="preserve">junto con </w:t>
      </w:r>
      <w:r w:rsidRPr="00470337">
        <w:rPr>
          <w:rFonts w:ascii="Arial" w:hAnsi="Arial" w:eastAsia="Calibri" w:cs="Arial"/>
        </w:rPr>
        <w:t xml:space="preserve">espacios de formación como </w:t>
      </w:r>
      <w:r w:rsidRPr="00470337">
        <w:rPr>
          <w:rFonts w:ascii="Arial" w:hAnsi="Arial" w:eastAsia="Calibri" w:cs="Arial"/>
          <w:b/>
          <w:bCs/>
        </w:rPr>
        <w:t>KidZania</w:t>
      </w:r>
      <w:r w:rsidRPr="00470337" w:rsidR="78B7EB4E">
        <w:rPr>
          <w:rFonts w:ascii="Arial" w:hAnsi="Arial" w:eastAsia="Calibri" w:cs="Arial"/>
          <w:b/>
          <w:bCs/>
        </w:rPr>
        <w:t xml:space="preserve"> </w:t>
      </w:r>
      <w:r w:rsidRPr="00470337" w:rsidR="78B7EB4E">
        <w:rPr>
          <w:rFonts w:ascii="Arial" w:hAnsi="Arial" w:eastAsia="Calibri" w:cs="Arial"/>
        </w:rPr>
        <w:t xml:space="preserve">o </w:t>
      </w:r>
      <w:r w:rsidRPr="00470337" w:rsidR="78B7EB4E">
        <w:rPr>
          <w:rFonts w:ascii="Arial" w:hAnsi="Arial" w:eastAsia="Calibri" w:cs="Arial"/>
          <w:b/>
          <w:bCs/>
        </w:rPr>
        <w:t>Universum</w:t>
      </w:r>
      <w:r w:rsidRPr="00470337">
        <w:rPr>
          <w:rFonts w:ascii="Arial" w:hAnsi="Arial" w:eastAsia="Calibri" w:cs="Arial"/>
        </w:rPr>
        <w:t xml:space="preserve">, consolidando su visión </w:t>
      </w:r>
      <w:r w:rsidRPr="00470337" w:rsidR="29852A4A">
        <w:rPr>
          <w:rFonts w:ascii="Arial" w:hAnsi="Arial" w:eastAsia="Calibri" w:cs="Arial"/>
        </w:rPr>
        <w:t>de</w:t>
      </w:r>
      <w:r w:rsidRPr="00470337">
        <w:rPr>
          <w:rFonts w:ascii="Arial" w:hAnsi="Arial" w:eastAsia="Calibri" w:cs="Arial"/>
        </w:rPr>
        <w:t xml:space="preserve"> marca responsable y cercana a las nuevas generaciones.</w:t>
      </w:r>
    </w:p>
    <w:p w:rsidRPr="00470337" w:rsidR="57E1EA31" w:rsidP="57E1EA31" w:rsidRDefault="57E1EA31" w14:paraId="7AB2F692" w14:textId="37CE4676">
      <w:pPr>
        <w:jc w:val="both"/>
        <w:rPr>
          <w:rFonts w:ascii="Arial" w:hAnsi="Arial" w:eastAsia="Calibri" w:cs="Arial"/>
        </w:rPr>
      </w:pPr>
    </w:p>
    <w:p w:rsidRPr="00470337" w:rsidR="57FF6EDA" w:rsidP="57E1EA31" w:rsidRDefault="57FF6EDA" w14:paraId="17D42E21" w14:textId="7A171FE4">
      <w:pPr>
        <w:spacing w:after="0" w:line="276" w:lineRule="auto"/>
        <w:jc w:val="both"/>
        <w:rPr>
          <w:rFonts w:ascii="Arial" w:hAnsi="Arial" w:eastAsia="Arial" w:cs="Arial"/>
          <w:color w:val="000000" w:themeColor="text1"/>
        </w:rPr>
      </w:pPr>
      <w:r w:rsidRPr="00470337">
        <w:rPr>
          <w:rFonts w:ascii="Arial" w:hAnsi="Arial" w:eastAsia="Arial" w:cs="Arial"/>
          <w:b/>
          <w:bCs/>
          <w:color w:val="000000" w:themeColor="text1"/>
          <w:lang w:val="es-MX"/>
        </w:rPr>
        <w:t>Acerca de Quálitas</w:t>
      </w:r>
    </w:p>
    <w:p w:rsidRPr="00470337" w:rsidR="57FF6EDA" w:rsidP="57E1EA31" w:rsidRDefault="57FF6EDA" w14:paraId="71FD8B03" w14:textId="1DEA6160">
      <w:pPr>
        <w:jc w:val="both"/>
        <w:rPr>
          <w:rFonts w:ascii="Arial" w:hAnsi="Arial" w:eastAsia="Arial" w:cs="Arial"/>
          <w:color w:val="000000" w:themeColor="text1"/>
        </w:rPr>
      </w:pPr>
      <w:r w:rsidRPr="00470337">
        <w:rPr>
          <w:rFonts w:ascii="Arial" w:hAnsi="Arial" w:eastAsia="Arial" w:cs="Arial"/>
          <w:color w:val="000000" w:themeColor="text1"/>
          <w:lang w:val="es-MX"/>
        </w:rPr>
        <w:t xml:space="preserve">Con 31 años de experiencia y especialización, Quálitas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ocupa el lugar 79 en el ranking “Las 500 Empresas más importantes de México" de la revista Expansión y el lugar 25 en el ranking Kantar BrandZ sobre las marcas más valiosas de México 2025. </w:t>
      </w:r>
      <w:hyperlink r:id="rId11">
        <w:r w:rsidRPr="00470337">
          <w:rPr>
            <w:rStyle w:val="Hipervnculo"/>
            <w:rFonts w:ascii="Arial" w:hAnsi="Arial" w:eastAsia="Arial" w:cs="Arial"/>
            <w:lang w:val="es-MX"/>
          </w:rPr>
          <w:t>www.qualitas.com.mx</w:t>
        </w:r>
      </w:hyperlink>
    </w:p>
    <w:p w:rsidR="57E1EA31" w:rsidP="57E1EA31" w:rsidRDefault="57E1EA31" w14:paraId="61722CAF" w14:textId="7859D0CC">
      <w:pPr>
        <w:jc w:val="both"/>
        <w:rPr>
          <w:rFonts w:ascii="Calibri" w:hAnsi="Calibri" w:eastAsia="Calibri" w:cs="Calibri"/>
          <w:sz w:val="22"/>
          <w:szCs w:val="22"/>
        </w:rPr>
      </w:pPr>
    </w:p>
    <w:sectPr w:rsidR="57E1EA31" w:rsidSect="00470337">
      <w:headerReference w:type="default" r:id="rId12"/>
      <w:footerReference w:type="default" r:id="rId13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4042" w:rsidRDefault="004F4042" w14:paraId="4452D085" w14:textId="77777777">
      <w:pPr>
        <w:spacing w:after="0" w:line="240" w:lineRule="auto"/>
      </w:pPr>
      <w:r>
        <w:separator/>
      </w:r>
    </w:p>
  </w:endnote>
  <w:endnote w:type="continuationSeparator" w:id="0">
    <w:p w:rsidR="004F4042" w:rsidRDefault="004F4042" w14:paraId="4D717A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E1EA31" w:rsidTr="57E1EA31" w14:paraId="272E6B0E" w14:textId="77777777">
      <w:trPr>
        <w:trHeight w:val="300"/>
      </w:trPr>
      <w:tc>
        <w:tcPr>
          <w:tcW w:w="3005" w:type="dxa"/>
        </w:tcPr>
        <w:p w:rsidR="57E1EA31" w:rsidP="57E1EA31" w:rsidRDefault="57E1EA31" w14:paraId="7A4B63AC" w14:textId="7CD5B543">
          <w:pPr>
            <w:pStyle w:val="Encabezado"/>
            <w:ind w:left="-115"/>
          </w:pPr>
        </w:p>
      </w:tc>
      <w:tc>
        <w:tcPr>
          <w:tcW w:w="3005" w:type="dxa"/>
        </w:tcPr>
        <w:p w:rsidR="57E1EA31" w:rsidP="57E1EA31" w:rsidRDefault="57E1EA31" w14:paraId="14C68EA2" w14:textId="224C6B1D">
          <w:pPr>
            <w:pStyle w:val="Encabezado"/>
            <w:jc w:val="center"/>
          </w:pPr>
        </w:p>
      </w:tc>
      <w:tc>
        <w:tcPr>
          <w:tcW w:w="3005" w:type="dxa"/>
        </w:tcPr>
        <w:p w:rsidR="57E1EA31" w:rsidP="57E1EA31" w:rsidRDefault="57E1EA31" w14:paraId="68379E00" w14:textId="216E7607">
          <w:pPr>
            <w:pStyle w:val="Encabezado"/>
            <w:ind w:right="-115"/>
            <w:jc w:val="right"/>
          </w:pPr>
        </w:p>
      </w:tc>
    </w:tr>
  </w:tbl>
  <w:p w:rsidR="57E1EA31" w:rsidP="57E1EA31" w:rsidRDefault="57E1EA31" w14:paraId="17185C0E" w14:textId="19599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4042" w:rsidRDefault="004F4042" w14:paraId="734A3399" w14:textId="77777777">
      <w:pPr>
        <w:spacing w:after="0" w:line="240" w:lineRule="auto"/>
      </w:pPr>
      <w:r>
        <w:separator/>
      </w:r>
    </w:p>
  </w:footnote>
  <w:footnote w:type="continuationSeparator" w:id="0">
    <w:p w:rsidR="004F4042" w:rsidRDefault="004F4042" w14:paraId="251003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57E1EA31" w:rsidRDefault="57E1EA31" w14:paraId="13923FAE" w14:textId="1BEBE719">
    <w:r>
      <w:rPr>
        <w:noProof/>
      </w:rPr>
      <w:drawing>
        <wp:inline distT="0" distB="0" distL="0" distR="0" wp14:anchorId="3E24C215" wp14:editId="05851B26">
          <wp:extent cx="1485900" cy="457200"/>
          <wp:effectExtent l="0" t="0" r="0" b="0"/>
          <wp:docPr id="770636170" name="Imagen 770636170" descr="Imagen 1509142389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WIdK6bOBtJyEi" int2:id="SLmKyQLW">
      <int2:state int2:type="spell" int2:value="Rejected"/>
    </int2:textHash>
    <int2:bookmark int2:bookmarkName="_Int_i4TiXPHT" int2:invalidationBookmarkName="" int2:hashCode="EqRHtr2mYR8coP" int2:id="87ePbjKC">
      <int2:state int2:type="gram" int2:value="Rejected"/>
    </int2:bookmark>
    <int2:bookmark int2:bookmarkName="_Int_9WW15G92" int2:invalidationBookmarkName="" int2:hashCode="0+63xyM+wGqc79" int2:id="Uspka55k">
      <int2:state int2:type="gram" int2:value="Rejected"/>
    </int2:bookmark>
    <int2:bookmark int2:bookmarkName="_Int_mxDQ3M2t" int2:invalidationBookmarkName="" int2:hashCode="0+63xyM+wGqc79" int2:id="C2CCNyeF">
      <int2:state int2:type="gram" int2:value="Rejected"/>
    </int2:bookmark>
    <int2:bookmark int2:bookmarkName="_Int_TcGCDLPC" int2:invalidationBookmarkName="" int2:hashCode="EqRHtr2mYR8coP" int2:id="YJjIHh0D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D899"/>
    <w:multiLevelType w:val="hybridMultilevel"/>
    <w:tmpl w:val="557CF276"/>
    <w:lvl w:ilvl="0" w:tplc="5D4E02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BE5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C073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0C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C86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5633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D89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9A27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828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21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789CB"/>
    <w:rsid w:val="0005249F"/>
    <w:rsid w:val="000A31D5"/>
    <w:rsid w:val="001F39F6"/>
    <w:rsid w:val="0026185E"/>
    <w:rsid w:val="002B394D"/>
    <w:rsid w:val="003A1645"/>
    <w:rsid w:val="003B175C"/>
    <w:rsid w:val="0044036C"/>
    <w:rsid w:val="00465479"/>
    <w:rsid w:val="00470337"/>
    <w:rsid w:val="004B61A1"/>
    <w:rsid w:val="004F4042"/>
    <w:rsid w:val="00502F79"/>
    <w:rsid w:val="005253E5"/>
    <w:rsid w:val="006F01A8"/>
    <w:rsid w:val="008732F9"/>
    <w:rsid w:val="008A7726"/>
    <w:rsid w:val="009E6E21"/>
    <w:rsid w:val="00B408C4"/>
    <w:rsid w:val="00BF6844"/>
    <w:rsid w:val="00C47F19"/>
    <w:rsid w:val="00CF6258"/>
    <w:rsid w:val="00DB6644"/>
    <w:rsid w:val="00E065E9"/>
    <w:rsid w:val="00E267BA"/>
    <w:rsid w:val="00EE1568"/>
    <w:rsid w:val="00FF566C"/>
    <w:rsid w:val="0155D312"/>
    <w:rsid w:val="01DC7309"/>
    <w:rsid w:val="01E99A84"/>
    <w:rsid w:val="02CD9F9C"/>
    <w:rsid w:val="0450436A"/>
    <w:rsid w:val="046D842F"/>
    <w:rsid w:val="04759202"/>
    <w:rsid w:val="04E5F85B"/>
    <w:rsid w:val="057609B7"/>
    <w:rsid w:val="059CBBA7"/>
    <w:rsid w:val="05E4B4DD"/>
    <w:rsid w:val="062C0141"/>
    <w:rsid w:val="071C30A9"/>
    <w:rsid w:val="082A007F"/>
    <w:rsid w:val="08FA841E"/>
    <w:rsid w:val="09E42E2E"/>
    <w:rsid w:val="0A70C295"/>
    <w:rsid w:val="0B3B34DD"/>
    <w:rsid w:val="0B5A673A"/>
    <w:rsid w:val="0B9B7C41"/>
    <w:rsid w:val="0C3789CB"/>
    <w:rsid w:val="0C39222F"/>
    <w:rsid w:val="0CDF508C"/>
    <w:rsid w:val="0D88DD3C"/>
    <w:rsid w:val="0E637D68"/>
    <w:rsid w:val="1103CD3D"/>
    <w:rsid w:val="122F43F5"/>
    <w:rsid w:val="138419D8"/>
    <w:rsid w:val="1390C4BF"/>
    <w:rsid w:val="13C03C58"/>
    <w:rsid w:val="13E89875"/>
    <w:rsid w:val="144A661D"/>
    <w:rsid w:val="14569F2B"/>
    <w:rsid w:val="1543750F"/>
    <w:rsid w:val="160D7679"/>
    <w:rsid w:val="165A4434"/>
    <w:rsid w:val="17CF4616"/>
    <w:rsid w:val="19593053"/>
    <w:rsid w:val="19ABFC2E"/>
    <w:rsid w:val="19C2D1C2"/>
    <w:rsid w:val="1A609A7C"/>
    <w:rsid w:val="1A760739"/>
    <w:rsid w:val="1AC931CF"/>
    <w:rsid w:val="1ACDC734"/>
    <w:rsid w:val="1AF7E5B6"/>
    <w:rsid w:val="1B8E4536"/>
    <w:rsid w:val="1C72998F"/>
    <w:rsid w:val="1CB61DEC"/>
    <w:rsid w:val="1CC4BA58"/>
    <w:rsid w:val="1D20F17F"/>
    <w:rsid w:val="1D37100D"/>
    <w:rsid w:val="1DD4E8B7"/>
    <w:rsid w:val="1E036598"/>
    <w:rsid w:val="1F3876F6"/>
    <w:rsid w:val="2109CD43"/>
    <w:rsid w:val="21BE4738"/>
    <w:rsid w:val="24AB168D"/>
    <w:rsid w:val="2535E9F2"/>
    <w:rsid w:val="254458A1"/>
    <w:rsid w:val="25EDE200"/>
    <w:rsid w:val="2673308A"/>
    <w:rsid w:val="274736E1"/>
    <w:rsid w:val="27852F1D"/>
    <w:rsid w:val="27A338D4"/>
    <w:rsid w:val="28CE35D9"/>
    <w:rsid w:val="29852A4A"/>
    <w:rsid w:val="29ACE568"/>
    <w:rsid w:val="2A922019"/>
    <w:rsid w:val="2AC8944D"/>
    <w:rsid w:val="2B075524"/>
    <w:rsid w:val="2B9F5263"/>
    <w:rsid w:val="2BB7116E"/>
    <w:rsid w:val="2BD871A6"/>
    <w:rsid w:val="2C0037EC"/>
    <w:rsid w:val="2C975E75"/>
    <w:rsid w:val="2DCF68FF"/>
    <w:rsid w:val="2E3B22D0"/>
    <w:rsid w:val="2E8795BB"/>
    <w:rsid w:val="2EF9CE2B"/>
    <w:rsid w:val="2FE3F688"/>
    <w:rsid w:val="30B3E182"/>
    <w:rsid w:val="30C2D0C8"/>
    <w:rsid w:val="310F26A5"/>
    <w:rsid w:val="312E4676"/>
    <w:rsid w:val="32603F3F"/>
    <w:rsid w:val="3310F1C3"/>
    <w:rsid w:val="343B1DEE"/>
    <w:rsid w:val="346762E5"/>
    <w:rsid w:val="34A17B14"/>
    <w:rsid w:val="34F68BD1"/>
    <w:rsid w:val="35145607"/>
    <w:rsid w:val="35CCDF7D"/>
    <w:rsid w:val="386F54DD"/>
    <w:rsid w:val="3871A386"/>
    <w:rsid w:val="390E13E7"/>
    <w:rsid w:val="39DA8994"/>
    <w:rsid w:val="3AB8BFE9"/>
    <w:rsid w:val="3AE061B7"/>
    <w:rsid w:val="3AE572A1"/>
    <w:rsid w:val="3B0D33E7"/>
    <w:rsid w:val="3B3BFA17"/>
    <w:rsid w:val="3B5355A4"/>
    <w:rsid w:val="3B984A57"/>
    <w:rsid w:val="3BC5B6AE"/>
    <w:rsid w:val="3E450CCA"/>
    <w:rsid w:val="3E46788A"/>
    <w:rsid w:val="4064F43D"/>
    <w:rsid w:val="407DA9C0"/>
    <w:rsid w:val="41E04101"/>
    <w:rsid w:val="42660866"/>
    <w:rsid w:val="42ABB97C"/>
    <w:rsid w:val="43078B33"/>
    <w:rsid w:val="434E1751"/>
    <w:rsid w:val="43A07C00"/>
    <w:rsid w:val="4405CB29"/>
    <w:rsid w:val="456FFDD6"/>
    <w:rsid w:val="45FD1C28"/>
    <w:rsid w:val="46266FD0"/>
    <w:rsid w:val="4892A088"/>
    <w:rsid w:val="4927D1E7"/>
    <w:rsid w:val="494A762A"/>
    <w:rsid w:val="49663A0A"/>
    <w:rsid w:val="49A6AF27"/>
    <w:rsid w:val="4AB08775"/>
    <w:rsid w:val="4B0A7051"/>
    <w:rsid w:val="4B26B55C"/>
    <w:rsid w:val="4BDB1C48"/>
    <w:rsid w:val="4BE994A5"/>
    <w:rsid w:val="4C8D296D"/>
    <w:rsid w:val="4CB93A6B"/>
    <w:rsid w:val="4CDFC461"/>
    <w:rsid w:val="4D326396"/>
    <w:rsid w:val="4D756F0F"/>
    <w:rsid w:val="4DFE191D"/>
    <w:rsid w:val="4E304A80"/>
    <w:rsid w:val="4E58FE47"/>
    <w:rsid w:val="4E6F7D4A"/>
    <w:rsid w:val="50AA929C"/>
    <w:rsid w:val="5114B954"/>
    <w:rsid w:val="511668F1"/>
    <w:rsid w:val="5166075B"/>
    <w:rsid w:val="51BA8F06"/>
    <w:rsid w:val="51BB6824"/>
    <w:rsid w:val="51F1FF21"/>
    <w:rsid w:val="53A4564D"/>
    <w:rsid w:val="545ACF23"/>
    <w:rsid w:val="54AF990D"/>
    <w:rsid w:val="55FC3ADC"/>
    <w:rsid w:val="572A2176"/>
    <w:rsid w:val="578356C4"/>
    <w:rsid w:val="578CF7B5"/>
    <w:rsid w:val="57E1EA31"/>
    <w:rsid w:val="57FF6EDA"/>
    <w:rsid w:val="58CEE289"/>
    <w:rsid w:val="59708C23"/>
    <w:rsid w:val="5A063C77"/>
    <w:rsid w:val="5A3FD818"/>
    <w:rsid w:val="5B86E96F"/>
    <w:rsid w:val="5BF4BA5E"/>
    <w:rsid w:val="5CDD970C"/>
    <w:rsid w:val="5F380B5B"/>
    <w:rsid w:val="5F5E6157"/>
    <w:rsid w:val="5F7EFE11"/>
    <w:rsid w:val="5FDD06C2"/>
    <w:rsid w:val="606E764F"/>
    <w:rsid w:val="6440BF84"/>
    <w:rsid w:val="64C93C22"/>
    <w:rsid w:val="651AB22E"/>
    <w:rsid w:val="65BF8A2F"/>
    <w:rsid w:val="65F867C2"/>
    <w:rsid w:val="663718B7"/>
    <w:rsid w:val="66429B46"/>
    <w:rsid w:val="66772F2F"/>
    <w:rsid w:val="6774311B"/>
    <w:rsid w:val="6782DA0D"/>
    <w:rsid w:val="6788A182"/>
    <w:rsid w:val="67B73B4A"/>
    <w:rsid w:val="6899B625"/>
    <w:rsid w:val="69677755"/>
    <w:rsid w:val="69827D2C"/>
    <w:rsid w:val="69D7B17B"/>
    <w:rsid w:val="69E4A2EB"/>
    <w:rsid w:val="6A5606CF"/>
    <w:rsid w:val="6ABFEA3E"/>
    <w:rsid w:val="6B146AB4"/>
    <w:rsid w:val="6BFDCEBF"/>
    <w:rsid w:val="6CDF1899"/>
    <w:rsid w:val="6D6C42D0"/>
    <w:rsid w:val="6EFC17C0"/>
    <w:rsid w:val="6F1C6ED4"/>
    <w:rsid w:val="6F30A098"/>
    <w:rsid w:val="6F84FB67"/>
    <w:rsid w:val="704762DF"/>
    <w:rsid w:val="7086C5D2"/>
    <w:rsid w:val="709B99E6"/>
    <w:rsid w:val="70B1508A"/>
    <w:rsid w:val="711EEDA2"/>
    <w:rsid w:val="718326E6"/>
    <w:rsid w:val="723E5BF0"/>
    <w:rsid w:val="72599360"/>
    <w:rsid w:val="730F894C"/>
    <w:rsid w:val="732EF939"/>
    <w:rsid w:val="73583EF7"/>
    <w:rsid w:val="73B14B3C"/>
    <w:rsid w:val="740713C1"/>
    <w:rsid w:val="74E5E6AB"/>
    <w:rsid w:val="75F93049"/>
    <w:rsid w:val="7603A1B9"/>
    <w:rsid w:val="760C9F3C"/>
    <w:rsid w:val="76E40423"/>
    <w:rsid w:val="78132F20"/>
    <w:rsid w:val="78230939"/>
    <w:rsid w:val="78817FBF"/>
    <w:rsid w:val="78B7EB4E"/>
    <w:rsid w:val="78F76E71"/>
    <w:rsid w:val="79355FD2"/>
    <w:rsid w:val="795681D0"/>
    <w:rsid w:val="7A8DECC4"/>
    <w:rsid w:val="7AA99436"/>
    <w:rsid w:val="7B00A5AB"/>
    <w:rsid w:val="7BF528C4"/>
    <w:rsid w:val="7D7377A3"/>
    <w:rsid w:val="7DDC8825"/>
    <w:rsid w:val="7DE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89CB"/>
  <w15:chartTrackingRefBased/>
  <w15:docId w15:val="{3BE96326-D5FC-418A-9698-745C801E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57E1EA3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7E1EA31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rsid w:val="74E5E6AB"/>
    <w:pPr>
      <w:ind w:left="720"/>
      <w:contextualSpacing/>
    </w:pPr>
  </w:style>
  <w:style w:type="paragraph" w:styleId="Revisin">
    <w:name w:val="Revision"/>
    <w:hidden/>
    <w:uiPriority w:val="99"/>
    <w:semiHidden/>
    <w:rsid w:val="000A31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02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2F7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02F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F7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02F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qualitas.com.mx/web/qmx/inicio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qualitas.com.mx/web/qmx/inicio" TargetMode="External" Id="R76f83c51939f45c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15F4626BCBF449E70A5F69ADCD31C" ma:contentTypeVersion="12" ma:contentTypeDescription="Crear nuevo documento." ma:contentTypeScope="" ma:versionID="8b677631efc0933df39f8e81f7229053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2c76e1aaa7890919dfd7d28b8dd5a138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88CD7-56D7-4DF4-BBCD-B9B2FD116B13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4E918E1D-E9DD-4B91-A22D-315B9A6462AE}"/>
</file>

<file path=customXml/itemProps3.xml><?xml version="1.0" encoding="utf-8"?>
<ds:datastoreItem xmlns:ds="http://schemas.openxmlformats.org/officeDocument/2006/customXml" ds:itemID="{CCF1514A-D6FC-4D63-98C3-D10F203999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cp:revision>15</cp:revision>
  <dcterms:created xsi:type="dcterms:W3CDTF">2025-06-24T21:46:00Z</dcterms:created>
  <dcterms:modified xsi:type="dcterms:W3CDTF">2025-07-03T20:00:39Z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